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FE772" w14:textId="77777777" w:rsidR="00045E36" w:rsidRPr="009D12CF" w:rsidRDefault="00045E3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4"/>
        </w:rPr>
      </w:pPr>
      <w:r w:rsidRPr="009D12CF">
        <w:rPr>
          <w:rStyle w:val="Fort"/>
          <w:rFonts w:ascii="Marianne" w:hAnsi="Marianne"/>
          <w:bCs/>
          <w:sz w:val="24"/>
          <w:szCs w:val="24"/>
        </w:rPr>
        <w:t xml:space="preserve">INSTRUMENT DE SOUTIEN FINANCIER </w:t>
      </w:r>
    </w:p>
    <w:p w14:paraId="799808C1" w14:textId="77777777" w:rsidR="00045E36" w:rsidRPr="009D12CF" w:rsidRDefault="00045E36"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4"/>
        </w:rPr>
      </w:pPr>
      <w:r w:rsidRPr="009D12CF">
        <w:rPr>
          <w:rStyle w:val="Fort"/>
          <w:rFonts w:ascii="Marianne" w:hAnsi="Marianne"/>
          <w:bCs/>
          <w:sz w:val="24"/>
          <w:szCs w:val="24"/>
        </w:rPr>
        <w:t>A LA GESTION DES FRONTIERES ET A LA POLITIQUE DES VISAS</w:t>
      </w:r>
      <w:r w:rsidR="00B108E0" w:rsidRPr="009D12CF">
        <w:rPr>
          <w:rStyle w:val="Fort"/>
          <w:rFonts w:ascii="Marianne" w:hAnsi="Marianne"/>
          <w:bCs/>
          <w:sz w:val="24"/>
          <w:szCs w:val="24"/>
        </w:rPr>
        <w:t xml:space="preserve"> </w:t>
      </w:r>
      <w:r w:rsidRPr="009D12CF">
        <w:rPr>
          <w:rStyle w:val="Fort"/>
          <w:rFonts w:ascii="Marianne" w:hAnsi="Marianne"/>
          <w:bCs/>
          <w:sz w:val="24"/>
          <w:szCs w:val="24"/>
        </w:rPr>
        <w:t xml:space="preserve">(IGFV) </w:t>
      </w:r>
    </w:p>
    <w:p w14:paraId="6BD74FE4" w14:textId="1B4678E1" w:rsidR="00B108E0" w:rsidRPr="009D12CF" w:rsidRDefault="00CD3890" w:rsidP="00090D6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Style w:val="Fort"/>
          <w:rFonts w:ascii="Marianne" w:hAnsi="Marianne"/>
          <w:bCs/>
          <w:sz w:val="24"/>
          <w:szCs w:val="24"/>
        </w:rPr>
      </w:pPr>
      <w:r w:rsidRPr="009D12CF">
        <w:rPr>
          <w:rStyle w:val="Fort"/>
          <w:rFonts w:ascii="Marianne" w:hAnsi="Marianne"/>
          <w:bCs/>
          <w:sz w:val="24"/>
          <w:szCs w:val="24"/>
        </w:rPr>
        <w:t>2021-2027</w:t>
      </w:r>
    </w:p>
    <w:p w14:paraId="6BB4974A" w14:textId="094DE591" w:rsidR="00CD3890" w:rsidRPr="009D12CF" w:rsidRDefault="008E3939" w:rsidP="00045E36">
      <w:pPr>
        <w:pBdr>
          <w:top w:val="single" w:sz="6" w:space="1" w:color="4F81BD" w:themeColor="accent1"/>
          <w:left w:val="single" w:sz="6" w:space="4" w:color="4F81BD" w:themeColor="accent1"/>
          <w:bottom w:val="single" w:sz="6" w:space="1" w:color="4F81BD" w:themeColor="accent1"/>
          <w:right w:val="single" w:sz="6" w:space="4" w:color="4F81BD" w:themeColor="accent1"/>
        </w:pBdr>
        <w:spacing w:before="240"/>
        <w:jc w:val="center"/>
        <w:rPr>
          <w:rFonts w:ascii="Marianne" w:hAnsi="Marianne"/>
          <w:b/>
          <w:bCs/>
          <w:sz w:val="24"/>
          <w:szCs w:val="24"/>
        </w:rPr>
      </w:pPr>
      <w:r w:rsidRPr="009D12CF">
        <w:rPr>
          <w:rStyle w:val="Fort"/>
          <w:rFonts w:ascii="Marianne" w:hAnsi="Marianne"/>
          <w:bCs/>
          <w:sz w:val="24"/>
          <w:szCs w:val="24"/>
        </w:rPr>
        <w:t>ANNEXE</w:t>
      </w:r>
      <w:r w:rsidR="00624938" w:rsidRPr="009D12CF">
        <w:rPr>
          <w:rStyle w:val="Fort"/>
          <w:rFonts w:ascii="Marianne" w:hAnsi="Marianne"/>
          <w:bCs/>
          <w:sz w:val="24"/>
          <w:szCs w:val="24"/>
        </w:rPr>
        <w:t xml:space="preserve"> I</w:t>
      </w:r>
      <w:r w:rsidR="00045E36" w:rsidRPr="009D12CF">
        <w:rPr>
          <w:rStyle w:val="Fort"/>
          <w:rFonts w:ascii="Marianne" w:hAnsi="Marianne"/>
          <w:bCs/>
          <w:sz w:val="24"/>
          <w:szCs w:val="24"/>
        </w:rPr>
        <w:t xml:space="preserve"> </w:t>
      </w:r>
      <w:r w:rsidR="009D12CF">
        <w:rPr>
          <w:rStyle w:val="Fort"/>
          <w:rFonts w:ascii="Marianne" w:hAnsi="Marianne"/>
          <w:bCs/>
          <w:sz w:val="24"/>
          <w:szCs w:val="24"/>
        </w:rPr>
        <w:t>–</w:t>
      </w:r>
      <w:r w:rsidR="00045E36" w:rsidRPr="009D12CF">
        <w:rPr>
          <w:rStyle w:val="Fort"/>
          <w:rFonts w:ascii="Marianne" w:hAnsi="Marianne"/>
          <w:bCs/>
          <w:sz w:val="24"/>
          <w:szCs w:val="24"/>
        </w:rPr>
        <w:t xml:space="preserve"> </w:t>
      </w:r>
      <w:r w:rsidR="009D12CF">
        <w:rPr>
          <w:rStyle w:val="Fort"/>
          <w:rFonts w:ascii="Marianne" w:hAnsi="Marianne"/>
          <w:bCs/>
          <w:sz w:val="24"/>
          <w:szCs w:val="24"/>
        </w:rPr>
        <w:t>DESCRIPTIF DU PROJET</w:t>
      </w:r>
      <w:r w:rsidRPr="009D12CF">
        <w:rPr>
          <w:rStyle w:val="Fort"/>
          <w:rFonts w:ascii="Marianne" w:hAnsi="Marianne"/>
          <w:bCs/>
          <w:sz w:val="24"/>
          <w:szCs w:val="24"/>
        </w:rPr>
        <w:t xml:space="preserve"> </w:t>
      </w:r>
    </w:p>
    <w:p w14:paraId="0DC78EC7" w14:textId="77777777" w:rsidR="005C7725" w:rsidRPr="009D12CF" w:rsidRDefault="005C7725" w:rsidP="00090D66">
      <w:pPr>
        <w:widowControl w:val="0"/>
        <w:tabs>
          <w:tab w:val="left" w:pos="426"/>
        </w:tabs>
        <w:suppressAutoHyphens/>
        <w:spacing w:before="240"/>
        <w:rPr>
          <w:rFonts w:ascii="Marianne" w:hAnsi="Marianne"/>
          <w:b/>
          <w:snapToGrid w:val="0"/>
          <w:u w:val="single"/>
        </w:rPr>
      </w:pPr>
    </w:p>
    <w:p w14:paraId="00C1E867" w14:textId="78EBFD3C" w:rsidR="00F7523C" w:rsidRPr="009D12CF" w:rsidRDefault="00F7523C"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120" w:after="120"/>
        <w:rPr>
          <w:rFonts w:ascii="Marianne" w:hAnsi="Marianne"/>
          <w:b/>
          <w:snapToGrid w:val="0"/>
          <w:u w:val="single"/>
        </w:rPr>
      </w:pPr>
      <w:r w:rsidRPr="009D12CF">
        <w:rPr>
          <w:rFonts w:ascii="Marianne" w:hAnsi="Marianne"/>
          <w:b/>
          <w:snapToGrid w:val="0"/>
          <w:u w:val="single"/>
        </w:rPr>
        <w:t>Nom du porteur de projet</w:t>
      </w:r>
      <w:r w:rsidR="001115AB" w:rsidRPr="009D12CF">
        <w:rPr>
          <w:rFonts w:ascii="Calibri" w:hAnsi="Calibri" w:cs="Calibri"/>
          <w:b/>
          <w:snapToGrid w:val="0"/>
          <w:u w:val="single"/>
        </w:rPr>
        <w:t> </w:t>
      </w:r>
      <w:r w:rsidR="001115AB" w:rsidRPr="009D12CF">
        <w:rPr>
          <w:rFonts w:ascii="Marianne" w:hAnsi="Marianne"/>
          <w:b/>
          <w:snapToGrid w:val="0"/>
          <w:u w:val="single"/>
        </w:rPr>
        <w:t xml:space="preserve">: </w:t>
      </w:r>
    </w:p>
    <w:p w14:paraId="781687A0" w14:textId="4A163BF2" w:rsidR="00CD3890" w:rsidRPr="009D12CF" w:rsidRDefault="00CD3890"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p>
    <w:p w14:paraId="2414A84B" w14:textId="17A4AE0F" w:rsidR="004B2024" w:rsidRPr="009D12CF" w:rsidRDefault="004B2024"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r w:rsidRPr="009D12CF">
        <w:rPr>
          <w:rFonts w:ascii="Marianne" w:hAnsi="Marianne"/>
          <w:b/>
          <w:snapToGrid w:val="0"/>
          <w:u w:val="single"/>
        </w:rPr>
        <w:t>Intitulé du projet (90 caractères maximum)</w:t>
      </w:r>
      <w:r w:rsidRPr="009D12CF">
        <w:rPr>
          <w:rFonts w:ascii="Marianne" w:hAnsi="Marianne"/>
          <w:snapToGrid w:val="0"/>
        </w:rPr>
        <w:t xml:space="preserve"> :</w:t>
      </w:r>
    </w:p>
    <w:p w14:paraId="23B64673" w14:textId="77777777" w:rsidR="006649D3" w:rsidRPr="009D12CF" w:rsidRDefault="006649D3" w:rsidP="00090D6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rPr>
          <w:rFonts w:ascii="Marianne" w:hAnsi="Marianne"/>
          <w:snapToGrid w:val="0"/>
        </w:rPr>
      </w:pPr>
    </w:p>
    <w:p w14:paraId="073FA03E" w14:textId="44A37077" w:rsidR="00CD3890" w:rsidRPr="008A7E7C" w:rsidRDefault="008A7E7C"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Calendrier du projet</w:t>
      </w:r>
    </w:p>
    <w:p w14:paraId="60618674" w14:textId="461A3A13" w:rsidR="00CD3890" w:rsidRPr="009D12CF" w:rsidRDefault="004B2024" w:rsidP="00090D66">
      <w:pPr>
        <w:widowControl w:val="0"/>
        <w:tabs>
          <w:tab w:val="left" w:pos="426"/>
        </w:tabs>
        <w:suppressAutoHyphens/>
        <w:spacing w:before="240"/>
        <w:rPr>
          <w:rFonts w:ascii="Marianne" w:hAnsi="Marianne"/>
          <w:snapToGrid w:val="0"/>
        </w:rPr>
      </w:pPr>
      <w:r w:rsidRPr="009D12CF">
        <w:rPr>
          <w:rFonts w:ascii="Marianne" w:hAnsi="Marianne"/>
          <w:b/>
          <w:snapToGrid w:val="0"/>
          <w:u w:val="single"/>
        </w:rPr>
        <w:t xml:space="preserve">Période prévisionnelle d’exécution </w:t>
      </w:r>
      <w:r w:rsidR="008A7E7C" w:rsidRPr="009D12CF">
        <w:rPr>
          <w:rFonts w:ascii="Marianne" w:hAnsi="Marianne"/>
          <w:b/>
          <w:snapToGrid w:val="0"/>
          <w:u w:val="single"/>
        </w:rPr>
        <w:t>du projet</w:t>
      </w:r>
      <w:r w:rsidRPr="009D12CF">
        <w:rPr>
          <w:rFonts w:ascii="Marianne" w:hAnsi="Marianne"/>
          <w:snapToGrid w:val="0"/>
        </w:rPr>
        <w:t xml:space="preserve">: </w:t>
      </w:r>
    </w:p>
    <w:p w14:paraId="74F9C207" w14:textId="77777777" w:rsidR="008A7E7C" w:rsidRPr="009D12CF" w:rsidRDefault="008A7E7C" w:rsidP="008A7E7C">
      <w:pPr>
        <w:widowControl w:val="0"/>
        <w:tabs>
          <w:tab w:val="left" w:pos="708"/>
        </w:tabs>
        <w:suppressAutoHyphens/>
        <w:spacing w:before="240" w:after="200" w:line="276" w:lineRule="auto"/>
        <w:jc w:val="both"/>
        <w:rPr>
          <w:rFonts w:ascii="Marianne" w:eastAsia="SimSun" w:hAnsi="Marianne" w:cs="Calibri"/>
        </w:rPr>
      </w:pPr>
      <w:r w:rsidRPr="009D12CF">
        <w:rPr>
          <w:rFonts w:ascii="Marianne" w:eastAsia="SimSun" w:hAnsi="Marianne" w:cs="Calibri"/>
        </w:rPr>
        <w:t>Renseignez la période prévisionnelle de réalisation du projet. Il convient de prendre en compte le cas échéant les actes préparatoires au projet (ex</w:t>
      </w:r>
      <w:r w:rsidRPr="009D12CF">
        <w:rPr>
          <w:rFonts w:ascii="Calibri" w:eastAsia="SimSun" w:hAnsi="Calibri" w:cs="Calibri"/>
        </w:rPr>
        <w:t> </w:t>
      </w:r>
      <w:r w:rsidRPr="009D12CF">
        <w:rPr>
          <w:rFonts w:ascii="Marianne" w:eastAsia="SimSun" w:hAnsi="Marianne" w:cs="Calibri"/>
        </w:rPr>
        <w:t>: études, etc…). Ce calendrier servira à établir la période d’éligibilité des dépenses de votre opération retenue dans l’acte attributif de l’aide européenne.</w:t>
      </w:r>
    </w:p>
    <w:p w14:paraId="4D4E4C3F" w14:textId="0BAE69F0" w:rsidR="009D12CF" w:rsidRDefault="009D12CF" w:rsidP="009D12CF">
      <w:pPr>
        <w:widowControl w:val="0"/>
        <w:tabs>
          <w:tab w:val="left" w:pos="708"/>
        </w:tabs>
        <w:suppressAutoHyphens/>
        <w:spacing w:before="240" w:after="200" w:line="276" w:lineRule="auto"/>
        <w:jc w:val="center"/>
        <w:rPr>
          <w:rFonts w:ascii="Marianne" w:eastAsia="SimSun" w:hAnsi="Marianne" w:cs="Tahoma"/>
        </w:rPr>
      </w:pPr>
      <w:r>
        <w:rPr>
          <w:rFonts w:ascii="Marianne" w:eastAsia="SimSun" w:hAnsi="Marianne" w:cs="Tahoma"/>
        </w:rPr>
        <w:t>Du    /    /    au     /    /</w:t>
      </w:r>
    </w:p>
    <w:p w14:paraId="001CD69A" w14:textId="166F77A9" w:rsidR="008A7E7C" w:rsidRPr="009D12CF" w:rsidRDefault="008A7E7C" w:rsidP="008A7E7C">
      <w:pPr>
        <w:widowControl w:val="0"/>
        <w:tabs>
          <w:tab w:val="left" w:pos="708"/>
        </w:tabs>
        <w:suppressAutoHyphens/>
        <w:spacing w:before="240" w:after="200" w:line="276" w:lineRule="auto"/>
        <w:rPr>
          <w:rFonts w:ascii="Marianne" w:eastAsia="SimSun" w:hAnsi="Marianne" w:cs="Calibri"/>
          <w:i/>
        </w:rPr>
      </w:pPr>
      <w:r w:rsidRPr="009D12CF">
        <w:rPr>
          <w:rFonts w:ascii="Marianne" w:hAnsi="Marianne"/>
          <w:noProof/>
        </w:rPr>
        <w:drawing>
          <wp:inline distT="0" distB="0" distL="0" distR="0" wp14:anchorId="6D61887E" wp14:editId="51BE2C9B">
            <wp:extent cx="488330" cy="414068"/>
            <wp:effectExtent l="0" t="0" r="6985"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713" cy="424568"/>
                    </a:xfrm>
                    <a:prstGeom prst="rect">
                      <a:avLst/>
                    </a:prstGeom>
                  </pic:spPr>
                </pic:pic>
              </a:graphicData>
            </a:graphic>
          </wp:inline>
        </w:drawing>
      </w:r>
      <w:r w:rsidRPr="009D12CF">
        <w:rPr>
          <w:rFonts w:ascii="Marianne" w:eastAsia="SimSun" w:hAnsi="Marianne" w:cs="Calibri"/>
          <w:b/>
          <w:i/>
          <w:color w:val="FF0000"/>
        </w:rPr>
        <w:t>Important : le projet ne doit pas être terminé à la date du dépôt de la demande</w:t>
      </w:r>
      <w:r w:rsidRPr="009D12CF">
        <w:rPr>
          <w:rFonts w:ascii="Calibri" w:eastAsia="SimSun" w:hAnsi="Calibri" w:cs="Calibri"/>
          <w:i/>
          <w:color w:val="FF0000"/>
        </w:rPr>
        <w:t> </w:t>
      </w:r>
    </w:p>
    <w:p w14:paraId="68EE3EF5" w14:textId="77777777" w:rsidR="008A7E7C" w:rsidRPr="009D12CF" w:rsidRDefault="008A7E7C" w:rsidP="008A7E7C">
      <w:pPr>
        <w:widowControl w:val="0"/>
        <w:tabs>
          <w:tab w:val="left" w:pos="426"/>
        </w:tabs>
        <w:suppressAutoHyphens/>
        <w:spacing w:before="240"/>
        <w:jc w:val="both"/>
        <w:rPr>
          <w:rFonts w:ascii="Marianne" w:hAnsi="Marianne"/>
          <w:b/>
        </w:rPr>
      </w:pPr>
      <w:r w:rsidRPr="009D12CF">
        <w:rPr>
          <w:rFonts w:ascii="Marianne" w:hAnsi="Marianne"/>
          <w:b/>
          <w:u w:val="single"/>
        </w:rPr>
        <w:t>Calendrier détaillé du projet</w:t>
      </w:r>
      <w:r w:rsidRPr="009D12CF">
        <w:rPr>
          <w:rFonts w:ascii="Marianne" w:hAnsi="Marianne"/>
          <w:b/>
        </w:rPr>
        <w:t xml:space="preserve"> : </w:t>
      </w:r>
    </w:p>
    <w:p w14:paraId="2656E120" w14:textId="04E8C53A" w:rsidR="008A7E7C" w:rsidRPr="009D12CF" w:rsidRDefault="008A7E7C" w:rsidP="008A7E7C">
      <w:pPr>
        <w:widowControl w:val="0"/>
        <w:tabs>
          <w:tab w:val="left" w:pos="426"/>
        </w:tabs>
        <w:suppressAutoHyphens/>
        <w:spacing w:before="240"/>
        <w:jc w:val="both"/>
        <w:rPr>
          <w:rFonts w:ascii="Marianne" w:hAnsi="Marianne"/>
          <w:snapToGrid w:val="0"/>
          <w:u w:val="single"/>
        </w:rPr>
      </w:pPr>
      <w:r w:rsidRPr="009D12CF">
        <w:rPr>
          <w:rFonts w:ascii="Marianne" w:hAnsi="Marianne"/>
        </w:rPr>
        <w:t>Précisez le phasage du projet (déroulé des étapes à mettre en œuvre</w:t>
      </w:r>
      <w:r w:rsidRPr="009D12CF">
        <w:rPr>
          <w:rFonts w:ascii="Marianne" w:hAnsi="Marianne"/>
          <w:spacing w:val="1"/>
        </w:rPr>
        <w:t xml:space="preserve"> </w:t>
      </w:r>
      <w:r w:rsidRPr="009D12CF">
        <w:rPr>
          <w:rFonts w:ascii="Marianne" w:hAnsi="Marianne"/>
        </w:rPr>
        <w:t>pour</w:t>
      </w:r>
      <w:r w:rsidRPr="009D12CF">
        <w:rPr>
          <w:rFonts w:ascii="Marianne" w:hAnsi="Marianne"/>
          <w:spacing w:val="-2"/>
        </w:rPr>
        <w:t xml:space="preserve"> </w:t>
      </w:r>
      <w:r w:rsidRPr="009D12CF">
        <w:rPr>
          <w:rFonts w:ascii="Marianne" w:hAnsi="Marianne"/>
        </w:rPr>
        <w:t>réaliser</w:t>
      </w:r>
      <w:r w:rsidRPr="009D12CF">
        <w:rPr>
          <w:rFonts w:ascii="Marianne" w:hAnsi="Marianne"/>
          <w:spacing w:val="-1"/>
        </w:rPr>
        <w:t xml:space="preserve"> </w:t>
      </w:r>
      <w:r w:rsidRPr="009D12CF">
        <w:rPr>
          <w:rFonts w:ascii="Marianne" w:hAnsi="Marianne"/>
        </w:rPr>
        <w:t>le</w:t>
      </w:r>
      <w:r w:rsidRPr="009D12CF">
        <w:rPr>
          <w:rFonts w:ascii="Marianne" w:hAnsi="Marianne"/>
          <w:spacing w:val="-1"/>
        </w:rPr>
        <w:t xml:space="preserve"> </w:t>
      </w:r>
      <w:r w:rsidRPr="009D12CF">
        <w:rPr>
          <w:rFonts w:ascii="Marianne" w:hAnsi="Marianne"/>
        </w:rPr>
        <w:t>projet)</w:t>
      </w:r>
      <w:r w:rsidRPr="009D12CF">
        <w:rPr>
          <w:rFonts w:ascii="Marianne" w:hAnsi="Marianne"/>
          <w:spacing w:val="-1"/>
        </w:rPr>
        <w:t xml:space="preserve"> </w:t>
      </w:r>
      <w:r w:rsidRPr="009D12CF">
        <w:rPr>
          <w:rFonts w:ascii="Marianne" w:hAnsi="Marianne"/>
        </w:rPr>
        <w:t>et</w:t>
      </w:r>
      <w:r w:rsidRPr="009D12CF">
        <w:rPr>
          <w:rFonts w:ascii="Marianne" w:hAnsi="Marianne"/>
          <w:spacing w:val="-2"/>
        </w:rPr>
        <w:t xml:space="preserve"> </w:t>
      </w:r>
      <w:r w:rsidRPr="009D12CF">
        <w:rPr>
          <w:rFonts w:ascii="Marianne" w:hAnsi="Marianne"/>
        </w:rPr>
        <w:t>la</w:t>
      </w:r>
      <w:r w:rsidRPr="009D12CF">
        <w:rPr>
          <w:rFonts w:ascii="Marianne" w:hAnsi="Marianne"/>
          <w:spacing w:val="-1"/>
        </w:rPr>
        <w:t xml:space="preserve"> </w:t>
      </w:r>
      <w:r w:rsidRPr="009D12CF">
        <w:rPr>
          <w:rFonts w:ascii="Marianne" w:hAnsi="Marianne"/>
        </w:rPr>
        <w:t>cohérence</w:t>
      </w:r>
      <w:r w:rsidRPr="009D12CF">
        <w:rPr>
          <w:rFonts w:ascii="Marianne" w:hAnsi="Marianne"/>
          <w:spacing w:val="-1"/>
        </w:rPr>
        <w:t xml:space="preserve"> </w:t>
      </w:r>
      <w:r w:rsidRPr="009D12CF">
        <w:rPr>
          <w:rFonts w:ascii="Marianne" w:hAnsi="Marianne"/>
        </w:rPr>
        <w:t>entre</w:t>
      </w:r>
      <w:r w:rsidRPr="009D12CF">
        <w:rPr>
          <w:rFonts w:ascii="Marianne" w:hAnsi="Marianne"/>
          <w:spacing w:val="-1"/>
        </w:rPr>
        <w:t xml:space="preserve"> </w:t>
      </w:r>
      <w:r w:rsidRPr="009D12CF">
        <w:rPr>
          <w:rFonts w:ascii="Marianne" w:hAnsi="Marianne"/>
        </w:rPr>
        <w:t>le</w:t>
      </w:r>
      <w:r w:rsidRPr="009D12CF">
        <w:rPr>
          <w:rFonts w:ascii="Marianne" w:hAnsi="Marianne"/>
          <w:spacing w:val="-2"/>
        </w:rPr>
        <w:t xml:space="preserve"> </w:t>
      </w:r>
      <w:r w:rsidRPr="009D12CF">
        <w:rPr>
          <w:rFonts w:ascii="Marianne" w:hAnsi="Marianne"/>
        </w:rPr>
        <w:t>calendrier</w:t>
      </w:r>
      <w:r w:rsidRPr="009D12CF">
        <w:rPr>
          <w:rFonts w:ascii="Marianne" w:hAnsi="Marianne"/>
          <w:spacing w:val="-1"/>
        </w:rPr>
        <w:t xml:space="preserve"> </w:t>
      </w:r>
      <w:r w:rsidRPr="009D12CF">
        <w:rPr>
          <w:rFonts w:ascii="Marianne" w:hAnsi="Marianne"/>
        </w:rPr>
        <w:t>et</w:t>
      </w:r>
      <w:r w:rsidRPr="009D12CF">
        <w:rPr>
          <w:rFonts w:ascii="Marianne" w:hAnsi="Marianne"/>
          <w:spacing w:val="-1"/>
        </w:rPr>
        <w:t xml:space="preserve"> </w:t>
      </w:r>
      <w:r w:rsidRPr="009D12CF">
        <w:rPr>
          <w:rFonts w:ascii="Marianne" w:hAnsi="Marianne"/>
        </w:rPr>
        <w:t>la</w:t>
      </w:r>
      <w:r w:rsidRPr="009D12CF">
        <w:rPr>
          <w:rFonts w:ascii="Marianne" w:hAnsi="Marianne"/>
          <w:spacing w:val="-1"/>
        </w:rPr>
        <w:t xml:space="preserve"> </w:t>
      </w:r>
      <w:r w:rsidRPr="009D12CF">
        <w:rPr>
          <w:rFonts w:ascii="Marianne" w:hAnsi="Marianne"/>
        </w:rPr>
        <w:t>période</w:t>
      </w:r>
      <w:r w:rsidRPr="009D12CF">
        <w:rPr>
          <w:rFonts w:ascii="Marianne" w:hAnsi="Marianne"/>
          <w:spacing w:val="-2"/>
        </w:rPr>
        <w:t xml:space="preserve"> </w:t>
      </w:r>
      <w:r w:rsidRPr="009D12CF">
        <w:rPr>
          <w:rFonts w:ascii="Marianne" w:hAnsi="Marianne"/>
        </w:rPr>
        <w:t>prévisionnelle</w:t>
      </w:r>
      <w:r w:rsidRPr="009D12CF">
        <w:rPr>
          <w:rFonts w:ascii="Marianne" w:hAnsi="Marianne"/>
          <w:spacing w:val="-1"/>
        </w:rPr>
        <w:t xml:space="preserve"> </w:t>
      </w:r>
      <w:r w:rsidRPr="009D12CF">
        <w:rPr>
          <w:rFonts w:ascii="Marianne" w:hAnsi="Marianne"/>
        </w:rPr>
        <w:t>d'exécution</w:t>
      </w:r>
      <w:r w:rsidRPr="009D12CF">
        <w:rPr>
          <w:rFonts w:ascii="Marianne" w:hAnsi="Marianne"/>
          <w:spacing w:val="-1"/>
        </w:rPr>
        <w:t xml:space="preserve"> </w:t>
      </w:r>
      <w:r w:rsidRPr="009D12CF">
        <w:rPr>
          <w:rFonts w:ascii="Marianne" w:hAnsi="Marianne"/>
        </w:rPr>
        <w:t>de</w:t>
      </w:r>
      <w:r w:rsidRPr="009D12CF">
        <w:rPr>
          <w:rFonts w:ascii="Marianne" w:hAnsi="Marianne"/>
          <w:spacing w:val="-47"/>
        </w:rPr>
        <w:t xml:space="preserve"> </w:t>
      </w:r>
      <w:r w:rsidRPr="009D12CF">
        <w:rPr>
          <w:rFonts w:ascii="Marianne" w:hAnsi="Marianne"/>
        </w:rPr>
        <w:t>ce projet</w:t>
      </w:r>
      <w:r w:rsidRPr="009D12CF">
        <w:rPr>
          <w:rFonts w:ascii="Calibri" w:hAnsi="Calibri" w:cs="Calibri"/>
        </w:rPr>
        <w:t> </w:t>
      </w:r>
      <w:r w:rsidR="009D12CF">
        <w:rPr>
          <w:rFonts w:ascii="Marianne" w:hAnsi="Marianne"/>
          <w:snapToGrid w:val="0"/>
        </w:rPr>
        <w:t>(d</w:t>
      </w:r>
      <w:r w:rsidRPr="009D12CF">
        <w:rPr>
          <w:rFonts w:ascii="Marianne" w:hAnsi="Marianne"/>
          <w:snapToGrid w:val="0"/>
        </w:rPr>
        <w:t>emandes de paiement de la subvention susceptibles d’être émises chaque année)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417"/>
        <w:gridCol w:w="4112"/>
        <w:gridCol w:w="2403"/>
      </w:tblGrid>
      <w:tr w:rsidR="008A7E7C" w:rsidRPr="009D12CF" w14:paraId="42177738" w14:textId="77777777" w:rsidTr="00C60425">
        <w:tc>
          <w:tcPr>
            <w:tcW w:w="623" w:type="pct"/>
            <w:tcBorders>
              <w:top w:val="single" w:sz="4" w:space="0" w:color="auto"/>
              <w:left w:val="single" w:sz="4" w:space="0" w:color="auto"/>
              <w:bottom w:val="single" w:sz="4" w:space="0" w:color="auto"/>
              <w:right w:val="single" w:sz="4" w:space="0" w:color="auto"/>
            </w:tcBorders>
            <w:vAlign w:val="center"/>
          </w:tcPr>
          <w:p w14:paraId="6E0761CA" w14:textId="77777777" w:rsidR="008A7E7C" w:rsidRPr="009D12CF" w:rsidRDefault="008A7E7C" w:rsidP="00C60425">
            <w:pPr>
              <w:widowControl w:val="0"/>
              <w:tabs>
                <w:tab w:val="left" w:pos="426"/>
              </w:tabs>
              <w:suppressAutoHyphens/>
              <w:jc w:val="center"/>
              <w:rPr>
                <w:rFonts w:ascii="Marianne" w:hAnsi="Marianne"/>
                <w:snapToGrid w:val="0"/>
                <w:sz w:val="18"/>
              </w:rPr>
            </w:pPr>
            <w:r w:rsidRPr="009D12CF">
              <w:rPr>
                <w:rFonts w:ascii="Marianne" w:hAnsi="Marianne"/>
                <w:snapToGrid w:val="0"/>
                <w:sz w:val="18"/>
              </w:rPr>
              <w:t>Année</w:t>
            </w:r>
          </w:p>
        </w:tc>
        <w:tc>
          <w:tcPr>
            <w:tcW w:w="782" w:type="pct"/>
            <w:tcBorders>
              <w:top w:val="single" w:sz="4" w:space="0" w:color="auto"/>
              <w:left w:val="single" w:sz="4" w:space="0" w:color="auto"/>
              <w:bottom w:val="single" w:sz="4" w:space="0" w:color="auto"/>
              <w:right w:val="single" w:sz="4" w:space="0" w:color="auto"/>
            </w:tcBorders>
            <w:vAlign w:val="center"/>
          </w:tcPr>
          <w:p w14:paraId="2C3F6211" w14:textId="77777777" w:rsidR="008A7E7C" w:rsidRPr="009D12CF" w:rsidRDefault="008A7E7C" w:rsidP="00C60425">
            <w:pPr>
              <w:widowControl w:val="0"/>
              <w:tabs>
                <w:tab w:val="left" w:pos="426"/>
              </w:tabs>
              <w:suppressAutoHyphens/>
              <w:jc w:val="center"/>
              <w:rPr>
                <w:rFonts w:ascii="Marianne" w:hAnsi="Marianne"/>
                <w:snapToGrid w:val="0"/>
                <w:sz w:val="18"/>
              </w:rPr>
            </w:pPr>
            <w:r w:rsidRPr="009D12CF">
              <w:rPr>
                <w:rFonts w:ascii="Marianne" w:hAnsi="Marianne"/>
                <w:snapToGrid w:val="0"/>
                <w:sz w:val="18"/>
              </w:rPr>
              <w:t>Calendrier (mois)</w:t>
            </w:r>
          </w:p>
        </w:tc>
        <w:tc>
          <w:tcPr>
            <w:tcW w:w="2269" w:type="pct"/>
            <w:tcBorders>
              <w:top w:val="single" w:sz="4" w:space="0" w:color="auto"/>
              <w:left w:val="single" w:sz="4" w:space="0" w:color="auto"/>
              <w:bottom w:val="single" w:sz="4" w:space="0" w:color="auto"/>
              <w:right w:val="single" w:sz="4" w:space="0" w:color="auto"/>
            </w:tcBorders>
            <w:vAlign w:val="center"/>
          </w:tcPr>
          <w:p w14:paraId="16A1FE5F" w14:textId="77777777" w:rsidR="008A7E7C" w:rsidRPr="009D12CF" w:rsidRDefault="008A7E7C" w:rsidP="00C60425">
            <w:pPr>
              <w:widowControl w:val="0"/>
              <w:tabs>
                <w:tab w:val="left" w:pos="426"/>
              </w:tabs>
              <w:suppressAutoHyphens/>
              <w:jc w:val="center"/>
              <w:rPr>
                <w:rFonts w:ascii="Marianne" w:hAnsi="Marianne"/>
                <w:snapToGrid w:val="0"/>
                <w:sz w:val="18"/>
              </w:rPr>
            </w:pPr>
            <w:r w:rsidRPr="009D12CF">
              <w:rPr>
                <w:rFonts w:ascii="Marianne" w:hAnsi="Marianne"/>
                <w:snapToGrid w:val="0"/>
                <w:sz w:val="18"/>
              </w:rPr>
              <w:t>Nature des activités du projet, tranches ou postes de dépenses concernés</w:t>
            </w:r>
          </w:p>
        </w:tc>
        <w:tc>
          <w:tcPr>
            <w:tcW w:w="1326" w:type="pct"/>
            <w:tcBorders>
              <w:top w:val="single" w:sz="4" w:space="0" w:color="auto"/>
              <w:left w:val="single" w:sz="4" w:space="0" w:color="auto"/>
              <w:bottom w:val="single" w:sz="4" w:space="0" w:color="auto"/>
              <w:right w:val="single" w:sz="4" w:space="0" w:color="auto"/>
            </w:tcBorders>
          </w:tcPr>
          <w:p w14:paraId="5FA82DF8" w14:textId="77777777" w:rsidR="008A7E7C" w:rsidRPr="009D12CF" w:rsidRDefault="008A7E7C" w:rsidP="00C60425">
            <w:pPr>
              <w:jc w:val="center"/>
              <w:rPr>
                <w:rFonts w:ascii="Marianne" w:hAnsi="Marianne"/>
                <w:snapToGrid w:val="0"/>
                <w:sz w:val="18"/>
              </w:rPr>
            </w:pPr>
            <w:r w:rsidRPr="009D12CF">
              <w:rPr>
                <w:rFonts w:ascii="Marianne" w:hAnsi="Marianne"/>
                <w:snapToGrid w:val="0"/>
                <w:sz w:val="18"/>
              </w:rPr>
              <w:t xml:space="preserve">Montant prévisionnel des dépenses </w:t>
            </w:r>
          </w:p>
          <w:p w14:paraId="51F86A6B" w14:textId="77777777" w:rsidR="008A7E7C" w:rsidRPr="009D12CF" w:rsidRDefault="008A7E7C" w:rsidP="00C60425">
            <w:pPr>
              <w:jc w:val="center"/>
              <w:rPr>
                <w:rFonts w:ascii="Marianne" w:hAnsi="Marianne"/>
                <w:snapToGrid w:val="0"/>
                <w:sz w:val="18"/>
              </w:rPr>
            </w:pPr>
            <w:r w:rsidRPr="009D12CF">
              <w:rPr>
                <w:rFonts w:ascii="Marianne" w:hAnsi="Marianne"/>
                <w:b/>
                <w:snapToGrid w:val="0"/>
                <w:sz w:val="18"/>
              </w:rPr>
              <w:t>directes éligibles</w:t>
            </w:r>
          </w:p>
        </w:tc>
      </w:tr>
      <w:tr w:rsidR="008A7E7C" w:rsidRPr="009D12CF" w14:paraId="3F586763" w14:textId="77777777" w:rsidTr="00C60425">
        <w:tc>
          <w:tcPr>
            <w:tcW w:w="623" w:type="pct"/>
            <w:tcBorders>
              <w:top w:val="single" w:sz="4" w:space="0" w:color="auto"/>
              <w:left w:val="single" w:sz="4" w:space="0" w:color="auto"/>
              <w:bottom w:val="single" w:sz="4" w:space="0" w:color="auto"/>
              <w:right w:val="single" w:sz="4" w:space="0" w:color="auto"/>
            </w:tcBorders>
          </w:tcPr>
          <w:p w14:paraId="19456BD9"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174728C5"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1FF3C53E"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65E28D6C" w14:textId="77777777" w:rsidR="008A7E7C" w:rsidRPr="009D12CF" w:rsidRDefault="008A7E7C" w:rsidP="00C60425">
            <w:pPr>
              <w:spacing w:before="240"/>
              <w:rPr>
                <w:rFonts w:ascii="Marianne" w:hAnsi="Marianne"/>
                <w:snapToGrid w:val="0"/>
                <w:sz w:val="18"/>
              </w:rPr>
            </w:pPr>
          </w:p>
        </w:tc>
      </w:tr>
      <w:tr w:rsidR="008A7E7C" w:rsidRPr="009D12CF" w14:paraId="6574FBBE" w14:textId="77777777" w:rsidTr="00C60425">
        <w:tc>
          <w:tcPr>
            <w:tcW w:w="623" w:type="pct"/>
            <w:tcBorders>
              <w:top w:val="single" w:sz="4" w:space="0" w:color="auto"/>
              <w:left w:val="single" w:sz="4" w:space="0" w:color="auto"/>
              <w:bottom w:val="single" w:sz="4" w:space="0" w:color="auto"/>
              <w:right w:val="single" w:sz="4" w:space="0" w:color="auto"/>
            </w:tcBorders>
          </w:tcPr>
          <w:p w14:paraId="3D83242C"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6B0F7257"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4AA262F3"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52BADB1E" w14:textId="77777777" w:rsidR="008A7E7C" w:rsidRPr="009D12CF" w:rsidRDefault="008A7E7C" w:rsidP="00C60425">
            <w:pPr>
              <w:spacing w:before="240"/>
              <w:rPr>
                <w:rFonts w:ascii="Marianne" w:hAnsi="Marianne"/>
                <w:snapToGrid w:val="0"/>
                <w:sz w:val="18"/>
              </w:rPr>
            </w:pPr>
          </w:p>
        </w:tc>
      </w:tr>
      <w:tr w:rsidR="008A7E7C" w:rsidRPr="009D12CF" w14:paraId="26E31326" w14:textId="77777777" w:rsidTr="00C60425">
        <w:tc>
          <w:tcPr>
            <w:tcW w:w="623" w:type="pct"/>
            <w:tcBorders>
              <w:top w:val="single" w:sz="4" w:space="0" w:color="auto"/>
              <w:left w:val="single" w:sz="4" w:space="0" w:color="auto"/>
              <w:bottom w:val="single" w:sz="4" w:space="0" w:color="auto"/>
              <w:right w:val="single" w:sz="4" w:space="0" w:color="auto"/>
            </w:tcBorders>
          </w:tcPr>
          <w:p w14:paraId="53EA8CCD"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782" w:type="pct"/>
            <w:tcBorders>
              <w:top w:val="single" w:sz="4" w:space="0" w:color="auto"/>
              <w:left w:val="single" w:sz="4" w:space="0" w:color="auto"/>
              <w:bottom w:val="single" w:sz="4" w:space="0" w:color="auto"/>
              <w:right w:val="single" w:sz="4" w:space="0" w:color="auto"/>
            </w:tcBorders>
          </w:tcPr>
          <w:p w14:paraId="68287A13"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2269" w:type="pct"/>
            <w:tcBorders>
              <w:top w:val="single" w:sz="4" w:space="0" w:color="auto"/>
              <w:left w:val="single" w:sz="4" w:space="0" w:color="auto"/>
              <w:bottom w:val="single" w:sz="4" w:space="0" w:color="auto"/>
              <w:right w:val="single" w:sz="4" w:space="0" w:color="auto"/>
            </w:tcBorders>
          </w:tcPr>
          <w:p w14:paraId="73E0106D" w14:textId="77777777" w:rsidR="008A7E7C" w:rsidRPr="009D12CF" w:rsidRDefault="008A7E7C" w:rsidP="00C60425">
            <w:pPr>
              <w:widowControl w:val="0"/>
              <w:tabs>
                <w:tab w:val="left" w:pos="426"/>
              </w:tabs>
              <w:suppressAutoHyphens/>
              <w:spacing w:before="240"/>
              <w:jc w:val="both"/>
              <w:rPr>
                <w:rFonts w:ascii="Marianne" w:hAnsi="Marianne"/>
                <w:snapToGrid w:val="0"/>
                <w:sz w:val="18"/>
              </w:rPr>
            </w:pPr>
          </w:p>
        </w:tc>
        <w:tc>
          <w:tcPr>
            <w:tcW w:w="1326" w:type="pct"/>
            <w:tcBorders>
              <w:top w:val="single" w:sz="4" w:space="0" w:color="auto"/>
              <w:left w:val="single" w:sz="4" w:space="0" w:color="auto"/>
              <w:bottom w:val="single" w:sz="4" w:space="0" w:color="auto"/>
              <w:right w:val="single" w:sz="4" w:space="0" w:color="auto"/>
            </w:tcBorders>
          </w:tcPr>
          <w:p w14:paraId="75E32A84" w14:textId="77777777" w:rsidR="008A7E7C" w:rsidRPr="009D12CF" w:rsidRDefault="008A7E7C" w:rsidP="00C60425">
            <w:pPr>
              <w:spacing w:before="240"/>
              <w:rPr>
                <w:rFonts w:ascii="Marianne" w:hAnsi="Marianne"/>
                <w:snapToGrid w:val="0"/>
                <w:sz w:val="18"/>
              </w:rPr>
            </w:pPr>
          </w:p>
        </w:tc>
      </w:tr>
      <w:tr w:rsidR="008A7E7C" w:rsidRPr="009D12CF" w14:paraId="318FB0C1"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06262C2" w14:textId="66B18031" w:rsidR="008A7E7C" w:rsidRPr="009D12CF" w:rsidRDefault="008A7E7C" w:rsidP="00C60425">
            <w:pPr>
              <w:widowControl w:val="0"/>
              <w:tabs>
                <w:tab w:val="left" w:pos="426"/>
              </w:tabs>
              <w:suppressAutoHyphens/>
              <w:spacing w:before="240"/>
              <w:jc w:val="right"/>
              <w:rPr>
                <w:rFonts w:ascii="Marianne" w:hAnsi="Marianne"/>
                <w:snapToGrid w:val="0"/>
                <w:sz w:val="18"/>
              </w:rPr>
            </w:pPr>
            <w:r w:rsidRPr="009D12CF">
              <w:rPr>
                <w:rFonts w:ascii="Marianne" w:hAnsi="Marianne"/>
                <w:snapToGrid w:val="0"/>
                <w:sz w:val="18"/>
              </w:rPr>
              <w:t>TOTAL du coût direct</w:t>
            </w:r>
            <w:r w:rsidRPr="009D12CF">
              <w:rPr>
                <w:rFonts w:ascii="Calibri" w:hAnsi="Calibri" w:cs="Calibri"/>
                <w:snapToGrid w:val="0"/>
                <w:sz w:val="18"/>
              </w:rPr>
              <w:t> </w:t>
            </w:r>
            <w:r w:rsidR="009D12CF">
              <w:rPr>
                <w:rFonts w:ascii="Marianne" w:hAnsi="Marianne"/>
                <w:snapToGrid w:val="0"/>
                <w:sz w:val="18"/>
              </w:rPr>
              <w:t>éligible</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09739109" w14:textId="77777777" w:rsidR="008A7E7C" w:rsidRPr="009D12CF" w:rsidRDefault="008A7E7C" w:rsidP="00C60425">
            <w:pPr>
              <w:spacing w:before="240"/>
              <w:rPr>
                <w:rFonts w:ascii="Marianne" w:hAnsi="Marianne"/>
                <w:snapToGrid w:val="0"/>
                <w:sz w:val="18"/>
              </w:rPr>
            </w:pPr>
          </w:p>
        </w:tc>
      </w:tr>
      <w:tr w:rsidR="009D12CF" w:rsidRPr="009D12CF" w14:paraId="632C5E0C"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88668E2" w14:textId="31F78865" w:rsidR="009D12CF" w:rsidRPr="009D12CF" w:rsidRDefault="009D12CF" w:rsidP="00C60425">
            <w:pPr>
              <w:widowControl w:val="0"/>
              <w:tabs>
                <w:tab w:val="left" w:pos="426"/>
              </w:tabs>
              <w:suppressAutoHyphens/>
              <w:spacing w:before="240"/>
              <w:jc w:val="right"/>
              <w:rPr>
                <w:rFonts w:ascii="Marianne" w:hAnsi="Marianne"/>
                <w:snapToGrid w:val="0"/>
                <w:sz w:val="18"/>
              </w:rPr>
            </w:pPr>
            <w:r>
              <w:rPr>
                <w:rFonts w:ascii="Marianne" w:hAnsi="Marianne"/>
                <w:snapToGrid w:val="0"/>
                <w:sz w:val="18"/>
              </w:rPr>
              <w:t xml:space="preserve">Coût indirect </w:t>
            </w:r>
            <w:r w:rsidRPr="009D12CF">
              <w:rPr>
                <w:rFonts w:ascii="Marianne" w:hAnsi="Marianne"/>
                <w:snapToGrid w:val="0"/>
                <w:sz w:val="18"/>
              </w:rPr>
              <w:t>(indiquez le taux appliqu</w:t>
            </w:r>
            <w:r w:rsidRPr="009D12CF">
              <w:rPr>
                <w:rFonts w:ascii="Marianne" w:hAnsi="Marianne" w:cs="Marianne"/>
                <w:snapToGrid w:val="0"/>
                <w:sz w:val="18"/>
              </w:rPr>
              <w:t>é</w:t>
            </w:r>
            <w:r w:rsidRPr="009D12CF">
              <w:rPr>
                <w:rFonts w:ascii="Marianne" w:hAnsi="Marianne"/>
                <w:snapToGrid w:val="0"/>
                <w:sz w:val="18"/>
              </w:rPr>
              <w:t>)</w:t>
            </w:r>
            <w:r>
              <w:rPr>
                <w:rFonts w:ascii="Marianne" w:hAnsi="Marianne"/>
                <w:snapToGrid w:val="0"/>
                <w:sz w:val="18"/>
              </w:rPr>
              <w:t xml:space="preserve">  </w:t>
            </w:r>
            <w:bookmarkStart w:id="0" w:name="_GoBack"/>
            <w:bookmarkEnd w:id="0"/>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57729E36" w14:textId="77777777" w:rsidR="009D12CF" w:rsidRPr="009D12CF" w:rsidRDefault="009D12CF" w:rsidP="00C60425">
            <w:pPr>
              <w:spacing w:before="240"/>
              <w:rPr>
                <w:rFonts w:ascii="Marianne" w:hAnsi="Marianne"/>
                <w:snapToGrid w:val="0"/>
                <w:sz w:val="18"/>
              </w:rPr>
            </w:pPr>
          </w:p>
        </w:tc>
      </w:tr>
      <w:tr w:rsidR="008A7E7C" w:rsidRPr="009D12CF" w14:paraId="17C07C14" w14:textId="77777777" w:rsidTr="00C60425">
        <w:tc>
          <w:tcPr>
            <w:tcW w:w="3674" w:type="pct"/>
            <w:gridSpan w:val="3"/>
            <w:tcBorders>
              <w:top w:val="single" w:sz="4" w:space="0" w:color="auto"/>
              <w:left w:val="single" w:sz="4" w:space="0" w:color="auto"/>
              <w:bottom w:val="single" w:sz="4" w:space="0" w:color="auto"/>
              <w:right w:val="single" w:sz="4" w:space="0" w:color="auto"/>
            </w:tcBorders>
            <w:shd w:val="clear" w:color="auto" w:fill="BFBFBF"/>
          </w:tcPr>
          <w:p w14:paraId="707CB593" w14:textId="3BA4C789" w:rsidR="008A7E7C" w:rsidRPr="009D12CF" w:rsidRDefault="009D12CF" w:rsidP="009D12CF">
            <w:pPr>
              <w:widowControl w:val="0"/>
              <w:tabs>
                <w:tab w:val="left" w:pos="426"/>
              </w:tabs>
              <w:suppressAutoHyphens/>
              <w:spacing w:before="240"/>
              <w:jc w:val="right"/>
              <w:rPr>
                <w:rFonts w:ascii="Marianne" w:hAnsi="Marianne"/>
                <w:snapToGrid w:val="0"/>
                <w:sz w:val="18"/>
              </w:rPr>
            </w:pPr>
            <w:r>
              <w:rPr>
                <w:rFonts w:ascii="Marianne" w:hAnsi="Marianne"/>
                <w:snapToGrid w:val="0"/>
                <w:sz w:val="18"/>
              </w:rPr>
              <w:lastRenderedPageBreak/>
              <w:t xml:space="preserve">TOTAL </w:t>
            </w:r>
            <w:r w:rsidRPr="009D12CF">
              <w:rPr>
                <w:rFonts w:ascii="Marianne" w:hAnsi="Marianne"/>
                <w:snapToGrid w:val="0"/>
                <w:sz w:val="18"/>
              </w:rPr>
              <w:t>des</w:t>
            </w:r>
            <w:r w:rsidR="008A7E7C" w:rsidRPr="009D12CF">
              <w:rPr>
                <w:rFonts w:ascii="Marianne" w:hAnsi="Marianne"/>
                <w:snapToGrid w:val="0"/>
                <w:sz w:val="18"/>
              </w:rPr>
              <w:t xml:space="preserve"> coût</w:t>
            </w:r>
            <w:r w:rsidRPr="009D12CF">
              <w:rPr>
                <w:rFonts w:ascii="Marianne" w:hAnsi="Marianne"/>
                <w:snapToGrid w:val="0"/>
                <w:sz w:val="18"/>
              </w:rPr>
              <w:t>s direct et indirect</w:t>
            </w:r>
            <w:r w:rsidR="008A7E7C" w:rsidRPr="009D12CF">
              <w:rPr>
                <w:rFonts w:ascii="Marianne" w:hAnsi="Marianne"/>
                <w:snapToGrid w:val="0"/>
                <w:sz w:val="18"/>
              </w:rPr>
              <w:t xml:space="preserve"> éligibles</w:t>
            </w:r>
            <w:r w:rsidR="008A7E7C" w:rsidRPr="009D12CF">
              <w:rPr>
                <w:rFonts w:ascii="Calibri" w:hAnsi="Calibri" w:cs="Calibri"/>
                <w:snapToGrid w:val="0"/>
                <w:sz w:val="18"/>
              </w:rPr>
              <w:t> </w:t>
            </w:r>
          </w:p>
        </w:tc>
        <w:tc>
          <w:tcPr>
            <w:tcW w:w="1326" w:type="pct"/>
            <w:tcBorders>
              <w:top w:val="single" w:sz="4" w:space="0" w:color="auto"/>
              <w:left w:val="single" w:sz="4" w:space="0" w:color="auto"/>
              <w:bottom w:val="single" w:sz="4" w:space="0" w:color="auto"/>
              <w:right w:val="single" w:sz="4" w:space="0" w:color="auto"/>
            </w:tcBorders>
            <w:shd w:val="clear" w:color="auto" w:fill="BFBFBF"/>
          </w:tcPr>
          <w:p w14:paraId="7B4EC3F5" w14:textId="77777777" w:rsidR="008A7E7C" w:rsidRPr="009D12CF" w:rsidRDefault="008A7E7C" w:rsidP="00C60425">
            <w:pPr>
              <w:spacing w:before="240"/>
              <w:rPr>
                <w:rFonts w:ascii="Marianne" w:hAnsi="Marianne"/>
                <w:snapToGrid w:val="0"/>
                <w:sz w:val="18"/>
              </w:rPr>
            </w:pPr>
          </w:p>
        </w:tc>
      </w:tr>
    </w:tbl>
    <w:p w14:paraId="6C9E3726" w14:textId="77777777" w:rsidR="008A7E7C" w:rsidRPr="009D12CF" w:rsidRDefault="008A7E7C" w:rsidP="0091107C">
      <w:pPr>
        <w:widowControl w:val="0"/>
        <w:tabs>
          <w:tab w:val="left" w:pos="426"/>
        </w:tabs>
        <w:suppressAutoHyphens/>
        <w:spacing w:before="240"/>
        <w:jc w:val="both"/>
        <w:rPr>
          <w:rFonts w:ascii="Marianne" w:hAnsi="Marianne"/>
          <w:highlight w:val="yellow"/>
        </w:rPr>
      </w:pPr>
    </w:p>
    <w:p w14:paraId="24770212" w14:textId="7EB13820" w:rsidR="008A7E7C" w:rsidRPr="008A7E7C" w:rsidRDefault="008A7E7C"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Pr>
          <w:rFonts w:ascii="Marianne" w:hAnsi="Marianne"/>
          <w:b/>
        </w:rPr>
        <w:t>Localisation</w:t>
      </w:r>
      <w:r w:rsidRPr="008A7E7C">
        <w:rPr>
          <w:rFonts w:ascii="Marianne" w:hAnsi="Marianne"/>
          <w:b/>
        </w:rPr>
        <w:t xml:space="preserve"> du projet</w:t>
      </w:r>
    </w:p>
    <w:p w14:paraId="2F043DF9" w14:textId="211A3B68" w:rsidR="008A7E7C" w:rsidRPr="009D12CF" w:rsidRDefault="008A7E7C" w:rsidP="008A7E7C">
      <w:pPr>
        <w:widowControl w:val="0"/>
        <w:tabs>
          <w:tab w:val="left" w:pos="708"/>
        </w:tabs>
        <w:suppressAutoHyphens/>
        <w:spacing w:before="240" w:after="200" w:line="276" w:lineRule="auto"/>
        <w:rPr>
          <w:rFonts w:ascii="Marianne" w:eastAsia="SimSun" w:hAnsi="Marianne" w:cs="Calibri"/>
          <w:szCs w:val="18"/>
        </w:rPr>
      </w:pPr>
      <w:r w:rsidRPr="009D12CF">
        <w:rPr>
          <w:rFonts w:ascii="Marianne" w:hAnsi="Marianne"/>
          <w:b/>
          <w:szCs w:val="18"/>
        </w:rPr>
        <w:t>Description de la localisation</w:t>
      </w:r>
      <w:r w:rsidRPr="009D12CF">
        <w:rPr>
          <w:rFonts w:ascii="Calibri" w:hAnsi="Calibri" w:cs="Calibri"/>
          <w:szCs w:val="18"/>
        </w:rPr>
        <w:t> </w:t>
      </w:r>
      <w:r w:rsidRPr="009D12CF">
        <w:rPr>
          <w:rFonts w:ascii="Marianne" w:hAnsi="Marianne" w:cs="Calibri"/>
          <w:szCs w:val="18"/>
        </w:rPr>
        <w:t xml:space="preserve">(1000 caractères maximum) </w:t>
      </w:r>
      <w:r w:rsidRPr="009D12CF">
        <w:rPr>
          <w:rFonts w:ascii="Marianne" w:hAnsi="Marianne"/>
          <w:szCs w:val="18"/>
        </w:rPr>
        <w:t>:</w:t>
      </w:r>
      <w:r w:rsidRPr="009D12CF">
        <w:rPr>
          <w:rFonts w:ascii="Marianne" w:eastAsia="SimSun" w:hAnsi="Marianne" w:cs="Calibri"/>
          <w:szCs w:val="18"/>
        </w:rPr>
        <w:t xml:space="preserve"> </w:t>
      </w:r>
    </w:p>
    <w:p w14:paraId="0665CFDD" w14:textId="736A14C2" w:rsidR="008A7E7C" w:rsidRPr="009D12CF" w:rsidRDefault="008A7E7C" w:rsidP="008A7E7C">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708"/>
        </w:tabs>
        <w:suppressAutoHyphens/>
        <w:spacing w:before="240" w:after="200" w:line="276" w:lineRule="auto"/>
        <w:rPr>
          <w:rFonts w:ascii="Marianne" w:eastAsia="SimSun" w:hAnsi="Marianne" w:cs="Calibri"/>
        </w:rPr>
      </w:pPr>
    </w:p>
    <w:p w14:paraId="47AB4BD0" w14:textId="118855CA" w:rsidR="008A7E7C" w:rsidRPr="009D12CF" w:rsidRDefault="008A7E7C" w:rsidP="008A7E7C">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708"/>
        </w:tabs>
        <w:suppressAutoHyphens/>
        <w:spacing w:before="240" w:after="200" w:line="276" w:lineRule="auto"/>
        <w:rPr>
          <w:rFonts w:ascii="Marianne" w:eastAsia="SimSun" w:hAnsi="Marianne" w:cs="Calibri"/>
        </w:rPr>
      </w:pPr>
    </w:p>
    <w:p w14:paraId="7950AF46" w14:textId="52B198F5" w:rsidR="007C6214" w:rsidRPr="009D12CF" w:rsidRDefault="007C6214" w:rsidP="0091107C">
      <w:pPr>
        <w:widowControl w:val="0"/>
        <w:tabs>
          <w:tab w:val="left" w:pos="426"/>
        </w:tabs>
        <w:suppressAutoHyphens/>
        <w:spacing w:before="240"/>
        <w:jc w:val="both"/>
        <w:rPr>
          <w:rFonts w:asciiTheme="minorHAnsi" w:hAnsiTheme="minorHAnsi"/>
          <w:sz w:val="22"/>
        </w:rPr>
      </w:pPr>
    </w:p>
    <w:p w14:paraId="7430F66A" w14:textId="090ED340" w:rsidR="008A7E7C" w:rsidRPr="008A7E7C" w:rsidRDefault="00C24BF2"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Description détaillée du projet</w:t>
      </w:r>
    </w:p>
    <w:p w14:paraId="1F74D488" w14:textId="77777777" w:rsidR="008A7E7C" w:rsidRPr="00706F2F" w:rsidRDefault="008A7E7C" w:rsidP="008A7E7C">
      <w:pPr>
        <w:pStyle w:val="Paragraphedeliste"/>
        <w:widowControl w:val="0"/>
        <w:tabs>
          <w:tab w:val="left" w:pos="426"/>
        </w:tabs>
        <w:suppressAutoHyphens/>
        <w:spacing w:before="360"/>
        <w:ind w:left="357"/>
        <w:jc w:val="both"/>
        <w:rPr>
          <w:rFonts w:ascii="Marianne" w:hAnsi="Marianne"/>
          <w:b/>
          <w:u w:val="single"/>
        </w:rPr>
      </w:pPr>
    </w:p>
    <w:p w14:paraId="0154C627" w14:textId="77777777" w:rsidR="008A7E7C" w:rsidRPr="00706F2F" w:rsidRDefault="008A7E7C" w:rsidP="008A7E7C">
      <w:pPr>
        <w:pStyle w:val="Paragraphedeliste"/>
        <w:widowControl w:val="0"/>
        <w:tabs>
          <w:tab w:val="left" w:pos="426"/>
        </w:tabs>
        <w:suppressAutoHyphens/>
        <w:spacing w:before="360"/>
        <w:ind w:left="357"/>
        <w:jc w:val="both"/>
        <w:rPr>
          <w:rFonts w:ascii="Marianne" w:hAnsi="Marianne"/>
          <w:b/>
          <w:u w:val="single"/>
        </w:rPr>
      </w:pPr>
    </w:p>
    <w:p w14:paraId="4B3909CB" w14:textId="600A2C5D" w:rsidR="008A7E7C" w:rsidRPr="00706F2F" w:rsidRDefault="00BE16A1" w:rsidP="008A7E7C">
      <w:pPr>
        <w:pStyle w:val="Paragraphedeliste"/>
        <w:widowControl w:val="0"/>
        <w:numPr>
          <w:ilvl w:val="1"/>
          <w:numId w:val="36"/>
        </w:numPr>
        <w:tabs>
          <w:tab w:val="left" w:pos="426"/>
        </w:tabs>
        <w:suppressAutoHyphens/>
        <w:spacing w:before="360"/>
        <w:ind w:left="357" w:hanging="357"/>
        <w:jc w:val="both"/>
        <w:rPr>
          <w:rFonts w:ascii="Marianne" w:hAnsi="Marianne"/>
          <w:b/>
          <w:u w:val="single"/>
        </w:rPr>
      </w:pPr>
      <w:r w:rsidRPr="00706F2F">
        <w:rPr>
          <w:rFonts w:ascii="Marianne" w:hAnsi="Marianne"/>
          <w:b/>
          <w:u w:val="single"/>
        </w:rPr>
        <w:t>Description du projet</w:t>
      </w:r>
    </w:p>
    <w:p w14:paraId="2324CD41" w14:textId="20B0A190" w:rsidR="00C72DA4" w:rsidRPr="00706F2F" w:rsidRDefault="00222B4F" w:rsidP="00C72DA4">
      <w:pPr>
        <w:widowControl w:val="0"/>
        <w:tabs>
          <w:tab w:val="left" w:pos="426"/>
        </w:tabs>
        <w:suppressAutoHyphens/>
        <w:spacing w:before="240"/>
        <w:jc w:val="both"/>
        <w:rPr>
          <w:rFonts w:ascii="Marianne" w:hAnsi="Marianne"/>
        </w:rPr>
      </w:pPr>
      <w:r w:rsidRPr="00706F2F">
        <w:rPr>
          <w:rFonts w:ascii="Marianne" w:hAnsi="Marianne"/>
          <w:b/>
        </w:rPr>
        <w:t xml:space="preserve">Contexte et </w:t>
      </w:r>
      <w:r w:rsidR="00C24BF2" w:rsidRPr="00706F2F">
        <w:rPr>
          <w:rFonts w:ascii="Marianne" w:hAnsi="Marianne"/>
          <w:b/>
        </w:rPr>
        <w:t>présentation générale du projet</w:t>
      </w:r>
      <w:r w:rsidR="00C24BF2" w:rsidRPr="00706F2F">
        <w:rPr>
          <w:rFonts w:ascii="Marianne" w:hAnsi="Marianne"/>
        </w:rPr>
        <w:t xml:space="preserve"> (5000 caractères maximum)</w:t>
      </w:r>
      <w:r w:rsidR="005C7725" w:rsidRPr="00706F2F">
        <w:rPr>
          <w:rFonts w:ascii="Marianne" w:eastAsia="SimSun" w:hAnsi="Marianne" w:cs="Calibri"/>
        </w:rPr>
        <w:t xml:space="preserve"> </w:t>
      </w:r>
      <w:r w:rsidR="00C72DA4" w:rsidRPr="00706F2F">
        <w:rPr>
          <w:rFonts w:ascii="Marianne" w:eastAsia="SimSun" w:hAnsi="Marianne" w:cs="Calibri"/>
        </w:rPr>
        <w:t>:</w:t>
      </w:r>
    </w:p>
    <w:p w14:paraId="55E309DC" w14:textId="4A291420" w:rsidR="00C72DA4" w:rsidRPr="00706F2F" w:rsidRDefault="005C7725" w:rsidP="00C72DA4">
      <w:pPr>
        <w:pStyle w:val="Paragraphedeliste"/>
        <w:widowControl w:val="0"/>
        <w:numPr>
          <w:ilvl w:val="0"/>
          <w:numId w:val="30"/>
        </w:numPr>
        <w:tabs>
          <w:tab w:val="left" w:pos="426"/>
          <w:tab w:val="left" w:pos="708"/>
        </w:tabs>
        <w:suppressAutoHyphens/>
        <w:spacing w:after="200"/>
        <w:jc w:val="both"/>
        <w:rPr>
          <w:rFonts w:ascii="Marianne" w:eastAsia="SimSun" w:hAnsi="Marianne" w:cs="Calibri"/>
        </w:rPr>
      </w:pPr>
      <w:r w:rsidRPr="00706F2F">
        <w:rPr>
          <w:rFonts w:ascii="Marianne" w:eastAsia="SimSun" w:hAnsi="Marianne" w:cs="Calibri"/>
        </w:rPr>
        <w:t>I</w:t>
      </w:r>
      <w:r w:rsidR="00706F2F">
        <w:rPr>
          <w:rFonts w:ascii="Marianne" w:eastAsia="SimSun" w:hAnsi="Marianne" w:cs="Calibri"/>
        </w:rPr>
        <w:t>dentifiez</w:t>
      </w:r>
      <w:r w:rsidR="00C72DA4" w:rsidRPr="00706F2F">
        <w:rPr>
          <w:rFonts w:ascii="Marianne" w:eastAsia="SimSun" w:hAnsi="Marianne" w:cs="Calibri"/>
        </w:rPr>
        <w:t xml:space="preserve"> des tendances plutôt qu’une photo ponctuelle de la situation</w:t>
      </w:r>
    </w:p>
    <w:p w14:paraId="01FE0F32" w14:textId="246119CF" w:rsidR="00C72DA4" w:rsidRPr="00706F2F" w:rsidRDefault="005C7725" w:rsidP="00C72DA4">
      <w:pPr>
        <w:pStyle w:val="Paragraphedeliste"/>
        <w:widowControl w:val="0"/>
        <w:numPr>
          <w:ilvl w:val="0"/>
          <w:numId w:val="30"/>
        </w:numPr>
        <w:tabs>
          <w:tab w:val="left" w:pos="426"/>
          <w:tab w:val="left" w:pos="708"/>
        </w:tabs>
        <w:suppressAutoHyphens/>
        <w:spacing w:after="200"/>
        <w:jc w:val="both"/>
        <w:rPr>
          <w:rFonts w:ascii="Marianne" w:eastAsia="SimSun" w:hAnsi="Marianne" w:cs="Calibri"/>
        </w:rPr>
      </w:pPr>
      <w:r w:rsidRPr="00706F2F">
        <w:rPr>
          <w:rFonts w:ascii="Marianne" w:eastAsia="SimSun" w:hAnsi="Marianne" w:cs="Calibri"/>
        </w:rPr>
        <w:t>M</w:t>
      </w:r>
      <w:r w:rsidR="00706F2F">
        <w:rPr>
          <w:rFonts w:ascii="Marianne" w:eastAsia="SimSun" w:hAnsi="Marianne" w:cs="Calibri"/>
        </w:rPr>
        <w:t>ettez</w:t>
      </w:r>
      <w:r w:rsidR="00C72DA4" w:rsidRPr="00706F2F">
        <w:rPr>
          <w:rFonts w:ascii="Marianne" w:eastAsia="SimSun" w:hAnsi="Marianne" w:cs="Calibri"/>
        </w:rPr>
        <w:t xml:space="preserve"> en exergue les principaux enjeux auxquels le projet doit répondre</w:t>
      </w:r>
    </w:p>
    <w:p w14:paraId="3E0E0CEC" w14:textId="2AA77A40"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7609B9A5" w14:textId="6E23EB52"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3F03B4ED" w14:textId="2C9D2ADD"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45934E11" w14:textId="13A7EE2D" w:rsidR="00222B4F" w:rsidRPr="00706F2F" w:rsidRDefault="005C7725" w:rsidP="005C7725">
      <w:pPr>
        <w:widowControl w:val="0"/>
        <w:tabs>
          <w:tab w:val="left" w:pos="426"/>
        </w:tabs>
        <w:suppressAutoHyphens/>
        <w:spacing w:before="240"/>
        <w:jc w:val="both"/>
        <w:rPr>
          <w:rFonts w:ascii="Marianne" w:hAnsi="Marianne"/>
        </w:rPr>
      </w:pPr>
      <w:r w:rsidRPr="00706F2F">
        <w:rPr>
          <w:rFonts w:ascii="Marianne" w:hAnsi="Marianne"/>
          <w:b/>
        </w:rPr>
        <w:t>O</w:t>
      </w:r>
      <w:r w:rsidR="00C24BF2" w:rsidRPr="00706F2F">
        <w:rPr>
          <w:rFonts w:ascii="Marianne" w:hAnsi="Marianne"/>
          <w:b/>
        </w:rPr>
        <w:t>bjectifs recherchés</w:t>
      </w:r>
      <w:r w:rsidR="00C24BF2" w:rsidRPr="00706F2F">
        <w:rPr>
          <w:rFonts w:ascii="Marianne" w:hAnsi="Marianne"/>
        </w:rPr>
        <w:t xml:space="preserve"> (5000 caractères maximum)</w:t>
      </w:r>
      <w:r w:rsidRPr="00706F2F">
        <w:rPr>
          <w:rFonts w:ascii="Calibri" w:hAnsi="Calibri" w:cs="Calibri"/>
        </w:rPr>
        <w:t> </w:t>
      </w:r>
      <w:r w:rsidRPr="00706F2F">
        <w:rPr>
          <w:rFonts w:ascii="Marianne" w:hAnsi="Marianne"/>
        </w:rPr>
        <w:t xml:space="preserve">: </w:t>
      </w:r>
      <w:r w:rsidR="00706F2F">
        <w:rPr>
          <w:rFonts w:ascii="Marianne" w:hAnsi="Marianne"/>
          <w:snapToGrid w:val="0"/>
        </w:rPr>
        <w:t>Précisez</w:t>
      </w:r>
      <w:r w:rsidRPr="00706F2F">
        <w:rPr>
          <w:rFonts w:ascii="Marianne" w:hAnsi="Marianne"/>
          <w:snapToGrid w:val="0"/>
        </w:rPr>
        <w:t xml:space="preserve"> comment les</w:t>
      </w:r>
      <w:r w:rsidR="00222B4F" w:rsidRPr="00706F2F">
        <w:rPr>
          <w:rFonts w:ascii="Marianne" w:hAnsi="Marianne"/>
          <w:snapToGrid w:val="0"/>
        </w:rPr>
        <w:t xml:space="preserve"> objectifs répondent aux besoins identifiés</w:t>
      </w:r>
    </w:p>
    <w:p w14:paraId="32C08184" w14:textId="1E356AA4"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0248C636" w14:textId="3CE8B4AC"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46F79567" w14:textId="24823328"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3FFB2FE" w14:textId="4C533852" w:rsidR="00C24BF2" w:rsidRPr="00706F2F" w:rsidRDefault="00C24BF2" w:rsidP="0091107C">
      <w:pPr>
        <w:widowControl w:val="0"/>
        <w:tabs>
          <w:tab w:val="left" w:pos="426"/>
        </w:tabs>
        <w:suppressAutoHyphens/>
        <w:spacing w:before="240"/>
        <w:jc w:val="both"/>
        <w:rPr>
          <w:rFonts w:ascii="Marianne" w:hAnsi="Marianne"/>
          <w:noProof/>
        </w:rPr>
      </w:pPr>
      <w:r w:rsidRPr="00706F2F">
        <w:rPr>
          <w:rFonts w:ascii="Marianne" w:hAnsi="Marianne"/>
          <w:b/>
          <w:noProof/>
        </w:rPr>
        <w:t>Objectif de l’opération</w:t>
      </w:r>
      <w:r w:rsidR="00706F2F">
        <w:rPr>
          <w:rFonts w:ascii="Marianne" w:hAnsi="Marianne"/>
          <w:noProof/>
        </w:rPr>
        <w:t xml:space="preserve"> </w:t>
      </w:r>
      <w:r w:rsidR="00706F2F" w:rsidRPr="00706F2F">
        <w:rPr>
          <w:rFonts w:ascii="Marianne" w:hAnsi="Marianne"/>
          <w:noProof/>
        </w:rPr>
        <w:t>(1500 caractères maximum)</w:t>
      </w:r>
      <w:r w:rsidR="00706F2F">
        <w:rPr>
          <w:rFonts w:ascii="Marianne" w:hAnsi="Marianne"/>
          <w:noProof/>
        </w:rPr>
        <w:t xml:space="preserve"> R</w:t>
      </w:r>
      <w:r w:rsidRPr="00706F2F">
        <w:rPr>
          <w:rFonts w:ascii="Marianne" w:hAnsi="Marianne"/>
          <w:noProof/>
        </w:rPr>
        <w:t>ésumé du proj</w:t>
      </w:r>
      <w:r w:rsidR="00706F2F">
        <w:rPr>
          <w:rFonts w:ascii="Marianne" w:hAnsi="Marianne"/>
          <w:noProof/>
        </w:rPr>
        <w:t>et pour publications officielles</w:t>
      </w:r>
      <w:r w:rsidRPr="00706F2F">
        <w:rPr>
          <w:rFonts w:ascii="Marianne" w:hAnsi="Marianne"/>
          <w:noProof/>
        </w:rPr>
        <w:t xml:space="preserve"> </w:t>
      </w:r>
    </w:p>
    <w:p w14:paraId="24A3EF97" w14:textId="39518FE0"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noProof/>
        </w:rPr>
      </w:pPr>
    </w:p>
    <w:p w14:paraId="3B58E2E6" w14:textId="34EC6BCC" w:rsidR="00C72DA4" w:rsidRPr="00706F2F" w:rsidRDefault="00C72DA4"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6CF0372A" w14:textId="77777777" w:rsidR="00222B4F" w:rsidRPr="00706F2F" w:rsidRDefault="00222B4F"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6DE900A5" w14:textId="4CAAC157" w:rsidR="00222B4F" w:rsidRPr="00706F2F" w:rsidRDefault="00C24BF2" w:rsidP="005C7725">
      <w:pPr>
        <w:widowControl w:val="0"/>
        <w:tabs>
          <w:tab w:val="left" w:pos="426"/>
        </w:tabs>
        <w:suppressAutoHyphens/>
        <w:spacing w:before="240"/>
        <w:jc w:val="both"/>
        <w:rPr>
          <w:rFonts w:ascii="Marianne" w:hAnsi="Marianne"/>
          <w:noProof/>
        </w:rPr>
      </w:pPr>
      <w:r w:rsidRPr="00706F2F">
        <w:rPr>
          <w:rFonts w:ascii="Marianne" w:hAnsi="Marianne"/>
          <w:b/>
          <w:noProof/>
        </w:rPr>
        <w:t>Principales actions présentées</w:t>
      </w:r>
      <w:r w:rsidRPr="00706F2F">
        <w:rPr>
          <w:rFonts w:ascii="Marianne" w:hAnsi="Marianne"/>
          <w:noProof/>
        </w:rPr>
        <w:t xml:space="preserve"> (5000 caractères maximum)</w:t>
      </w:r>
      <w:r w:rsidR="005C7725" w:rsidRPr="00706F2F">
        <w:rPr>
          <w:rFonts w:ascii="Calibri" w:hAnsi="Calibri" w:cs="Calibri"/>
          <w:noProof/>
        </w:rPr>
        <w:t> </w:t>
      </w:r>
      <w:r w:rsidR="005C7725" w:rsidRPr="00706F2F">
        <w:rPr>
          <w:rFonts w:ascii="Marianne" w:hAnsi="Marianne"/>
          <w:noProof/>
        </w:rPr>
        <w:t xml:space="preserve">: </w:t>
      </w:r>
      <w:r w:rsidR="00706F2F">
        <w:rPr>
          <w:rFonts w:ascii="Marianne" w:hAnsi="Marianne"/>
          <w:snapToGrid w:val="0"/>
        </w:rPr>
        <w:t>Détaillez</w:t>
      </w:r>
      <w:r w:rsidR="005C7725" w:rsidRPr="00706F2F">
        <w:rPr>
          <w:rFonts w:ascii="Marianne" w:hAnsi="Marianne"/>
          <w:snapToGrid w:val="0"/>
        </w:rPr>
        <w:t xml:space="preserve"> les activités mises en œuvre </w:t>
      </w:r>
      <w:r w:rsidR="00222B4F" w:rsidRPr="00706F2F">
        <w:rPr>
          <w:rFonts w:ascii="Marianne" w:hAnsi="Marianne"/>
          <w:snapToGrid w:val="0"/>
        </w:rPr>
        <w:t>afin de permettre d’établir un lien direc</w:t>
      </w:r>
      <w:r w:rsidR="005C7725" w:rsidRPr="00706F2F">
        <w:rPr>
          <w:rFonts w:ascii="Marianne" w:hAnsi="Marianne"/>
          <w:snapToGrid w:val="0"/>
        </w:rPr>
        <w:t>t avec la description des coûts</w:t>
      </w:r>
    </w:p>
    <w:p w14:paraId="5C0BB95E" w14:textId="48D321B1"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noProof/>
        </w:rPr>
      </w:pPr>
    </w:p>
    <w:p w14:paraId="66C05545" w14:textId="3CC95D2D" w:rsidR="00C24BF2" w:rsidRPr="00706F2F" w:rsidRDefault="00C24BF2"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27ECF0A" w14:textId="2134F67C" w:rsidR="00D24107"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41F24E03" w14:textId="77777777" w:rsidR="00D24107" w:rsidRPr="00706F2F" w:rsidRDefault="00D24107" w:rsidP="00D24107">
      <w:pPr>
        <w:widowControl w:val="0"/>
        <w:tabs>
          <w:tab w:val="left" w:pos="426"/>
        </w:tabs>
        <w:suppressAutoHyphens/>
        <w:spacing w:before="120"/>
        <w:jc w:val="both"/>
        <w:rPr>
          <w:rFonts w:ascii="Marianne" w:hAnsi="Marianne"/>
          <w:noProof/>
        </w:rPr>
      </w:pPr>
    </w:p>
    <w:p w14:paraId="7C15F488" w14:textId="4038AE4A" w:rsidR="00222B4F" w:rsidRPr="00706F2F" w:rsidRDefault="00C24BF2" w:rsidP="005C7725">
      <w:pPr>
        <w:widowControl w:val="0"/>
        <w:tabs>
          <w:tab w:val="left" w:pos="426"/>
        </w:tabs>
        <w:suppressAutoHyphens/>
        <w:spacing w:before="120"/>
        <w:jc w:val="both"/>
        <w:rPr>
          <w:rFonts w:ascii="Marianne" w:hAnsi="Marianne"/>
          <w:noProof/>
        </w:rPr>
      </w:pPr>
      <w:r w:rsidRPr="00706F2F">
        <w:rPr>
          <w:rFonts w:ascii="Marianne" w:hAnsi="Marianne"/>
          <w:b/>
          <w:noProof/>
        </w:rPr>
        <w:lastRenderedPageBreak/>
        <w:t>En quoi le projet contribue t-il aux objectifs du programme (priorités stratégiques et opérationnelles du programme…)</w:t>
      </w:r>
      <w:r w:rsidR="00706F2F">
        <w:rPr>
          <w:rFonts w:ascii="Calibri" w:hAnsi="Calibri" w:cs="Calibri"/>
          <w:b/>
          <w:noProof/>
        </w:rPr>
        <w:t> </w:t>
      </w:r>
      <w:r w:rsidR="00706F2F">
        <w:rPr>
          <w:rFonts w:ascii="Marianne" w:hAnsi="Marianne"/>
          <w:b/>
          <w:noProof/>
        </w:rPr>
        <w:t>?</w:t>
      </w:r>
      <w:r w:rsidRPr="00706F2F">
        <w:rPr>
          <w:rFonts w:ascii="Marianne" w:hAnsi="Marianne"/>
          <w:noProof/>
        </w:rPr>
        <w:t xml:space="preserve"> (5000 caractères maximum)</w:t>
      </w:r>
      <w:r w:rsidR="005C7725" w:rsidRPr="00706F2F">
        <w:rPr>
          <w:rFonts w:ascii="Calibri" w:hAnsi="Calibri" w:cs="Calibri"/>
          <w:noProof/>
        </w:rPr>
        <w:t> </w:t>
      </w:r>
      <w:r w:rsidR="00706F2F">
        <w:rPr>
          <w:rFonts w:ascii="Marianne" w:hAnsi="Marianne"/>
          <w:noProof/>
        </w:rPr>
        <w:t>: Précisez</w:t>
      </w:r>
      <w:r w:rsidR="005C7725" w:rsidRPr="00706F2F">
        <w:rPr>
          <w:rFonts w:ascii="Marianne" w:hAnsi="Marianne"/>
          <w:noProof/>
        </w:rPr>
        <w:t xml:space="preserve"> </w:t>
      </w:r>
      <w:r w:rsidR="00706F2F">
        <w:rPr>
          <w:rFonts w:ascii="Marianne" w:hAnsi="Marianne"/>
          <w:noProof/>
        </w:rPr>
        <w:t xml:space="preserve">la cohérence </w:t>
      </w:r>
      <w:r w:rsidR="00222B4F" w:rsidRPr="00706F2F">
        <w:rPr>
          <w:rFonts w:ascii="Marianne" w:hAnsi="Marianne"/>
          <w:snapToGrid w:val="0"/>
        </w:rPr>
        <w:t>entre le projet et les dispositifs nationaux</w:t>
      </w:r>
      <w:r w:rsidR="005C7725" w:rsidRPr="00706F2F">
        <w:rPr>
          <w:rFonts w:ascii="Marianne" w:hAnsi="Marianne"/>
          <w:snapToGrid w:val="0"/>
        </w:rPr>
        <w:t>. Le</w:t>
      </w:r>
      <w:r w:rsidR="00222B4F" w:rsidRPr="00706F2F">
        <w:rPr>
          <w:rFonts w:ascii="Marianne" w:hAnsi="Marianne"/>
          <w:snapToGrid w:val="0"/>
        </w:rPr>
        <w:t xml:space="preserve"> cas échéant, </w:t>
      </w:r>
      <w:r w:rsidR="009D12CF">
        <w:rPr>
          <w:rFonts w:ascii="Marianne" w:hAnsi="Marianne"/>
          <w:snapToGrid w:val="0"/>
        </w:rPr>
        <w:t>précisez le caractère innovant du projet</w:t>
      </w:r>
    </w:p>
    <w:p w14:paraId="5D5D7980" w14:textId="07A79D76" w:rsidR="00C24BF2"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1230"/>
        </w:tabs>
        <w:suppressAutoHyphens/>
        <w:jc w:val="both"/>
        <w:rPr>
          <w:rFonts w:ascii="Marianne" w:hAnsi="Marianne"/>
          <w:noProof/>
        </w:rPr>
      </w:pPr>
      <w:r w:rsidRPr="00706F2F">
        <w:rPr>
          <w:rFonts w:ascii="Marianne" w:hAnsi="Marianne"/>
          <w:noProof/>
        </w:rPr>
        <w:tab/>
      </w:r>
    </w:p>
    <w:p w14:paraId="339EC2B1" w14:textId="77777777" w:rsidR="00D24107"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D610112" w14:textId="07E0A6C0" w:rsidR="00D24107" w:rsidRPr="00706F2F" w:rsidRDefault="00D24107"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noProof/>
        </w:rPr>
      </w:pPr>
    </w:p>
    <w:p w14:paraId="06098A50" w14:textId="370BCA72" w:rsidR="00D24107" w:rsidRPr="00706F2F" w:rsidRDefault="00D24107" w:rsidP="00D24107">
      <w:pPr>
        <w:rPr>
          <w:rFonts w:ascii="Marianne" w:hAnsi="Marianne"/>
        </w:rPr>
      </w:pPr>
    </w:p>
    <w:p w14:paraId="4EEF6B77" w14:textId="766EA757" w:rsidR="005C7725" w:rsidRPr="00706F2F" w:rsidRDefault="00706F2F" w:rsidP="005C7725">
      <w:pPr>
        <w:widowControl w:val="0"/>
        <w:tabs>
          <w:tab w:val="left" w:pos="426"/>
          <w:tab w:val="left" w:pos="708"/>
        </w:tabs>
        <w:spacing w:before="240" w:after="160" w:line="276" w:lineRule="auto"/>
        <w:jc w:val="both"/>
        <w:rPr>
          <w:rFonts w:ascii="Marianne" w:eastAsia="SimSun" w:hAnsi="Marianne" w:cs="Calibri"/>
          <w:b/>
          <w:lang w:eastAsia="en-US"/>
        </w:rPr>
      </w:pPr>
      <w:r>
        <w:rPr>
          <w:rFonts w:ascii="Marianne" w:eastAsia="SimSun" w:hAnsi="Marianne" w:cs="Calibri"/>
          <w:b/>
          <w:lang w:eastAsia="en-US"/>
        </w:rPr>
        <w:t>Indiquez l</w:t>
      </w:r>
      <w:r w:rsidR="005C7725" w:rsidRPr="00706F2F">
        <w:rPr>
          <w:rFonts w:ascii="Marianne" w:eastAsia="SimSun" w:hAnsi="Marianne" w:cs="Calibri"/>
          <w:b/>
          <w:lang w:eastAsia="en-US"/>
        </w:rPr>
        <w:t>a valeur ajoutée européenne du projet, c’est-à-dire dans quelle mesure l’action est-elle «</w:t>
      </w:r>
      <w:r w:rsidR="005C7725" w:rsidRPr="00706F2F">
        <w:rPr>
          <w:rFonts w:ascii="Calibri" w:eastAsia="SimSun" w:hAnsi="Calibri" w:cs="Calibri"/>
          <w:b/>
          <w:lang w:eastAsia="en-US"/>
        </w:rPr>
        <w:t> </w:t>
      </w:r>
      <w:r w:rsidR="005C7725" w:rsidRPr="00706F2F">
        <w:rPr>
          <w:rFonts w:ascii="Marianne" w:eastAsia="SimSun" w:hAnsi="Marianne" w:cs="Calibri"/>
          <w:b/>
          <w:lang w:eastAsia="en-US"/>
        </w:rPr>
        <w:t>b</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n</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fique</w:t>
      </w:r>
      <w:r w:rsidR="005C7725" w:rsidRPr="00706F2F">
        <w:rPr>
          <w:rFonts w:ascii="Calibri" w:eastAsia="SimSun" w:hAnsi="Calibri" w:cs="Calibri"/>
          <w:b/>
          <w:lang w:eastAsia="en-US"/>
        </w:rPr>
        <w:t> </w:t>
      </w:r>
      <w:r w:rsidR="005C7725" w:rsidRPr="00706F2F">
        <w:rPr>
          <w:rFonts w:ascii="Marianne" w:eastAsia="SimSun" w:hAnsi="Marianne" w:cs="Marianne"/>
          <w:b/>
          <w:lang w:eastAsia="en-US"/>
        </w:rPr>
        <w:t>»</w:t>
      </w:r>
      <w:r w:rsidR="005C7725" w:rsidRPr="00706F2F">
        <w:rPr>
          <w:rFonts w:ascii="Marianne" w:eastAsia="SimSun" w:hAnsi="Marianne" w:cs="Calibri"/>
          <w:b/>
          <w:lang w:eastAsia="en-US"/>
        </w:rPr>
        <w:t xml:space="preserve"> </w:t>
      </w:r>
      <w:r w:rsidR="005C7725" w:rsidRPr="00706F2F">
        <w:rPr>
          <w:rFonts w:ascii="Marianne" w:eastAsia="SimSun" w:hAnsi="Marianne" w:cs="Marianne"/>
          <w:b/>
          <w:lang w:eastAsia="en-US"/>
        </w:rPr>
        <w:t>à</w:t>
      </w:r>
      <w:r w:rsidR="005C7725" w:rsidRPr="00706F2F">
        <w:rPr>
          <w:rFonts w:ascii="Marianne" w:eastAsia="SimSun" w:hAnsi="Marianne" w:cs="Calibri"/>
          <w:b/>
          <w:lang w:eastAsia="en-US"/>
        </w:rPr>
        <w:t xml:space="preserve"> l</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chelle de l</w:t>
      </w:r>
      <w:r w:rsidR="005C7725" w:rsidRPr="00706F2F">
        <w:rPr>
          <w:rFonts w:ascii="Marianne" w:eastAsia="SimSun" w:hAnsi="Marianne" w:cs="Marianne"/>
          <w:b/>
          <w:lang w:eastAsia="en-US"/>
        </w:rPr>
        <w:t>’</w:t>
      </w:r>
      <w:r w:rsidR="005C7725" w:rsidRPr="00706F2F">
        <w:rPr>
          <w:rFonts w:ascii="Marianne" w:eastAsia="SimSun" w:hAnsi="Marianne" w:cs="Calibri"/>
          <w:b/>
          <w:lang w:eastAsia="en-US"/>
        </w:rPr>
        <w:t>Union Europ</w:t>
      </w:r>
      <w:r w:rsidR="005C7725" w:rsidRPr="00706F2F">
        <w:rPr>
          <w:rFonts w:ascii="Marianne" w:eastAsia="SimSun" w:hAnsi="Marianne" w:cs="Marianne"/>
          <w:b/>
          <w:lang w:eastAsia="en-US"/>
        </w:rPr>
        <w:t>é</w:t>
      </w:r>
      <w:r w:rsidR="005C7725" w:rsidRPr="00706F2F">
        <w:rPr>
          <w:rFonts w:ascii="Marianne" w:eastAsia="SimSun" w:hAnsi="Marianne" w:cs="Calibri"/>
          <w:b/>
          <w:lang w:eastAsia="en-US"/>
        </w:rPr>
        <w:t>enne</w:t>
      </w:r>
      <w:r>
        <w:rPr>
          <w:rFonts w:ascii="Marianne" w:eastAsia="SimSun" w:hAnsi="Marianne" w:cs="Calibri"/>
          <w:b/>
          <w:lang w:eastAsia="en-US"/>
        </w:rPr>
        <w:t xml:space="preserve"> </w:t>
      </w:r>
      <w:r w:rsidRPr="00766A46">
        <w:rPr>
          <w:rFonts w:ascii="Marianne" w:hAnsi="Marianne"/>
        </w:rPr>
        <w:t>(5000 caractères maximum)</w:t>
      </w:r>
      <w:r w:rsidRPr="00766A46">
        <w:rPr>
          <w:rFonts w:ascii="Calibri" w:hAnsi="Calibri" w:cs="Calibri"/>
        </w:rPr>
        <w:t> </w:t>
      </w:r>
    </w:p>
    <w:p w14:paraId="7BECDA3B" w14:textId="77777777" w:rsidR="005C7725" w:rsidRPr="00706F2F" w:rsidRDefault="005C7725" w:rsidP="005C7725">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 w:val="left" w:pos="708"/>
        </w:tabs>
        <w:spacing w:before="240" w:after="160" w:line="276" w:lineRule="auto"/>
        <w:jc w:val="both"/>
        <w:rPr>
          <w:rFonts w:ascii="Marianne" w:eastAsia="SimSun" w:hAnsi="Marianne" w:cs="Calibri"/>
          <w:lang w:eastAsia="en-US"/>
        </w:rPr>
      </w:pPr>
    </w:p>
    <w:p w14:paraId="13AA9FE7" w14:textId="487CF960" w:rsidR="005C7725" w:rsidRPr="00706F2F"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D77C019" w14:textId="76117252" w:rsidR="005C7725" w:rsidRPr="00706F2F"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165B9BB8" w14:textId="77777777" w:rsidR="005C7725" w:rsidRPr="00706F2F" w:rsidRDefault="005C7725" w:rsidP="005C7725">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EC84909" w14:textId="77777777" w:rsidR="005C7725" w:rsidRPr="00706F2F" w:rsidRDefault="005C7725" w:rsidP="005C7725">
      <w:pPr>
        <w:rPr>
          <w:rFonts w:ascii="Marianne" w:hAnsi="Marianne"/>
        </w:rPr>
      </w:pPr>
    </w:p>
    <w:p w14:paraId="1342B52E" w14:textId="6669837B" w:rsidR="00222B4F" w:rsidRPr="00706F2F" w:rsidRDefault="00D24107" w:rsidP="005C7725">
      <w:pPr>
        <w:rPr>
          <w:rFonts w:ascii="Marianne" w:hAnsi="Marianne"/>
        </w:rPr>
      </w:pPr>
      <w:r w:rsidRPr="00706F2F">
        <w:rPr>
          <w:rFonts w:ascii="Marianne" w:hAnsi="Marianne"/>
          <w:b/>
        </w:rPr>
        <w:t>Résultats escomptés (cible visée…)</w:t>
      </w:r>
      <w:r w:rsidRPr="00706F2F">
        <w:rPr>
          <w:rFonts w:ascii="Marianne" w:hAnsi="Marianne"/>
        </w:rPr>
        <w:t xml:space="preserve"> (5000 caractères maximum)</w:t>
      </w:r>
      <w:r w:rsidR="005C7725" w:rsidRPr="00706F2F">
        <w:rPr>
          <w:rFonts w:ascii="Calibri" w:hAnsi="Calibri" w:cs="Calibri"/>
        </w:rPr>
        <w:t> </w:t>
      </w:r>
      <w:r w:rsidR="005C7725" w:rsidRPr="00706F2F">
        <w:rPr>
          <w:rFonts w:ascii="Marianne" w:hAnsi="Marianne"/>
        </w:rPr>
        <w:t xml:space="preserve">: </w:t>
      </w:r>
      <w:r w:rsidR="00222B4F" w:rsidRPr="00706F2F">
        <w:rPr>
          <w:rFonts w:ascii="Marianne" w:hAnsi="Marianne"/>
          <w:snapToGrid w:val="0"/>
        </w:rPr>
        <w:t>Résultats attendus en lien avec les indicateurs prévisionnels à renseigner dans la fiche annexe relative aux indicateurs</w:t>
      </w:r>
    </w:p>
    <w:p w14:paraId="29D5D787" w14:textId="77777777" w:rsidR="00222B4F" w:rsidRPr="00706F2F" w:rsidRDefault="00222B4F" w:rsidP="00D24107">
      <w:pPr>
        <w:rPr>
          <w:rFonts w:ascii="Marianne" w:hAnsi="Marianne"/>
        </w:rPr>
      </w:pPr>
    </w:p>
    <w:p w14:paraId="7B279405" w14:textId="386671D0"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4D2904EA" w14:textId="39AE625F"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7200966C" w14:textId="1B97AB1E"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5066D011" w14:textId="12001CD4"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95EB234" w14:textId="77777777" w:rsidR="00222B4F" w:rsidRPr="00706F2F" w:rsidRDefault="00222B4F"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2CB56881" w14:textId="4676E2B2" w:rsidR="00D24107" w:rsidRPr="00706F2F" w:rsidRDefault="00D24107" w:rsidP="0028502A">
      <w:pPr>
        <w:pBdr>
          <w:top w:val="single" w:sz="6" w:space="1" w:color="4F81BD" w:themeColor="accent1"/>
          <w:left w:val="single" w:sz="6" w:space="4" w:color="4F81BD" w:themeColor="accent1"/>
          <w:bottom w:val="single" w:sz="6" w:space="1" w:color="4F81BD" w:themeColor="accent1"/>
          <w:right w:val="single" w:sz="6" w:space="4" w:color="4F81BD" w:themeColor="accent1"/>
        </w:pBdr>
        <w:rPr>
          <w:rFonts w:ascii="Marianne" w:hAnsi="Marianne"/>
        </w:rPr>
      </w:pPr>
    </w:p>
    <w:p w14:paraId="05A0E736" w14:textId="0DCCE412" w:rsidR="003B2EDA" w:rsidRPr="00706F2F" w:rsidRDefault="003B2EDA" w:rsidP="00D24107">
      <w:pPr>
        <w:rPr>
          <w:rFonts w:ascii="Marianne" w:hAnsi="Marianne"/>
        </w:rPr>
      </w:pPr>
    </w:p>
    <w:p w14:paraId="1478A139" w14:textId="77777777" w:rsidR="003B2EDA" w:rsidRPr="00D24107" w:rsidRDefault="003B2EDA" w:rsidP="00D24107"/>
    <w:p w14:paraId="7783D5AC" w14:textId="2B462350" w:rsidR="007C6214" w:rsidRPr="008A7E7C" w:rsidRDefault="00D24107" w:rsidP="008A7E7C">
      <w:pPr>
        <w:pStyle w:val="Paragraphedeliste"/>
        <w:widowControl w:val="0"/>
        <w:numPr>
          <w:ilvl w:val="0"/>
          <w:numId w:val="36"/>
        </w:numPr>
        <w:pBdr>
          <w:top w:val="single" w:sz="4" w:space="1" w:color="auto"/>
          <w:left w:val="single" w:sz="4" w:space="4" w:color="auto"/>
          <w:bottom w:val="single" w:sz="4" w:space="1" w:color="auto"/>
          <w:right w:val="single" w:sz="4" w:space="4" w:color="auto"/>
        </w:pBdr>
        <w:shd w:val="clear" w:color="auto" w:fill="B8CCE4" w:themeFill="accent1" w:themeFillTint="66"/>
        <w:tabs>
          <w:tab w:val="left" w:pos="426"/>
        </w:tabs>
        <w:suppressAutoHyphens/>
        <w:spacing w:before="240"/>
        <w:jc w:val="both"/>
        <w:rPr>
          <w:rFonts w:ascii="Marianne" w:hAnsi="Marianne"/>
          <w:b/>
        </w:rPr>
      </w:pPr>
      <w:r w:rsidRPr="008A7E7C">
        <w:rPr>
          <w:rFonts w:ascii="Marianne" w:hAnsi="Marianne"/>
          <w:b/>
        </w:rPr>
        <w:t>Moyens mis en œuvre par le porteur de projet</w:t>
      </w:r>
    </w:p>
    <w:p w14:paraId="103B2BC2" w14:textId="4D795B01" w:rsidR="00D24107"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rPr>
        <w:t>Ces moyens permettent d’apprécier la capacité du porteur à coordonner, piloter et mener à bien le projet dans les délais prévus</w:t>
      </w:r>
    </w:p>
    <w:p w14:paraId="43A525AE" w14:textId="5D971692" w:rsidR="00D24107"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b/>
        </w:rPr>
        <w:t>Moyens humains affectés au projet</w:t>
      </w:r>
      <w:r w:rsidRPr="002C6C1C">
        <w:rPr>
          <w:rFonts w:ascii="Calibri" w:hAnsi="Calibri" w:cs="Calibri"/>
          <w:b/>
        </w:rPr>
        <w:t> </w:t>
      </w:r>
      <w:r w:rsidRPr="002C6C1C">
        <w:rPr>
          <w:rFonts w:ascii="Marianne" w:hAnsi="Marianne" w:cs="Calibri"/>
          <w:b/>
        </w:rPr>
        <w:t xml:space="preserve">(indiquez le </w:t>
      </w:r>
      <w:r w:rsidR="002C6C1C">
        <w:rPr>
          <w:rFonts w:ascii="Marianne" w:hAnsi="Marianne" w:cs="Calibri"/>
          <w:b/>
        </w:rPr>
        <w:t>nombre d’ETP</w:t>
      </w:r>
      <w:r w:rsidRPr="002C6C1C">
        <w:rPr>
          <w:rFonts w:ascii="Marianne" w:hAnsi="Marianne" w:cs="Calibri"/>
          <w:b/>
        </w:rPr>
        <w:t xml:space="preserve"> affecté au projet)</w:t>
      </w:r>
      <w:r w:rsidRPr="002C6C1C">
        <w:rPr>
          <w:rFonts w:ascii="Marianne" w:hAnsi="Marianne" w:cs="Calibri"/>
        </w:rPr>
        <w:t xml:space="preserve"> </w:t>
      </w:r>
      <w:r w:rsidRPr="002C6C1C">
        <w:rPr>
          <w:rFonts w:ascii="Marianne" w:hAnsi="Marianne"/>
        </w:rPr>
        <w:t>:</w:t>
      </w:r>
    </w:p>
    <w:p w14:paraId="4B197273" w14:textId="4E1EF30F" w:rsidR="00D24107"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noProof/>
        </w:rPr>
        <mc:AlternateContent>
          <mc:Choice Requires="wps">
            <w:drawing>
              <wp:anchor distT="0" distB="0" distL="114300" distR="114300" simplePos="0" relativeHeight="251659264" behindDoc="0" locked="0" layoutInCell="1" allowOverlap="1" wp14:anchorId="145F6683" wp14:editId="1E19A16B">
                <wp:simplePos x="0" y="0"/>
                <wp:positionH relativeFrom="column">
                  <wp:posOffset>1830705</wp:posOffset>
                </wp:positionH>
                <wp:positionV relativeFrom="paragraph">
                  <wp:posOffset>139065</wp:posOffset>
                </wp:positionV>
                <wp:extent cx="2012950" cy="266700"/>
                <wp:effectExtent l="0" t="0" r="25400" b="19050"/>
                <wp:wrapNone/>
                <wp:docPr id="8" name="Zone de texte 8"/>
                <wp:cNvGraphicFramePr/>
                <a:graphic xmlns:a="http://schemas.openxmlformats.org/drawingml/2006/main">
                  <a:graphicData uri="http://schemas.microsoft.com/office/word/2010/wordprocessingShape">
                    <wps:wsp>
                      <wps:cNvSpPr txBox="1"/>
                      <wps:spPr>
                        <a:xfrm>
                          <a:off x="0" y="0"/>
                          <a:ext cx="2012950" cy="266700"/>
                        </a:xfrm>
                        <a:prstGeom prst="rect">
                          <a:avLst/>
                        </a:prstGeom>
                        <a:ln w="9525"/>
                      </wps:spPr>
                      <wps:style>
                        <a:lnRef idx="2">
                          <a:schemeClr val="accent1"/>
                        </a:lnRef>
                        <a:fillRef idx="1">
                          <a:schemeClr val="lt1"/>
                        </a:fillRef>
                        <a:effectRef idx="0">
                          <a:schemeClr val="accent1"/>
                        </a:effectRef>
                        <a:fontRef idx="minor">
                          <a:schemeClr val="dk1"/>
                        </a:fontRef>
                      </wps:style>
                      <wps:txbx>
                        <w:txbxContent>
                          <w:p w14:paraId="665584BD" w14:textId="77777777" w:rsidR="00D24107" w:rsidRDefault="00D241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5F6683" id="_x0000_t202" coordsize="21600,21600" o:spt="202" path="m,l,21600r21600,l21600,xe">
                <v:stroke joinstyle="miter"/>
                <v:path gradientshapeok="t" o:connecttype="rect"/>
              </v:shapetype>
              <v:shape id="Zone de texte 8" o:spid="_x0000_s1026" type="#_x0000_t202" style="position:absolute;left:0;text-align:left;margin-left:144.15pt;margin-top:10.95pt;width:15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" fillcolor="white [3201]" strokecolor="#4f81bd [3204]">
                <v:textbox>
                  <w:txbxContent>
                    <w:p w14:paraId="665584BD" w14:textId="77777777" w:rsidR="00D24107" w:rsidRDefault="00D24107"/>
                  </w:txbxContent>
                </v:textbox>
              </v:shape>
            </w:pict>
          </mc:Fallback>
        </mc:AlternateContent>
      </w:r>
    </w:p>
    <w:p w14:paraId="6439276E" w14:textId="6787730D" w:rsidR="0028502A" w:rsidRPr="002C6C1C" w:rsidRDefault="00D24107" w:rsidP="0091107C">
      <w:pPr>
        <w:widowControl w:val="0"/>
        <w:tabs>
          <w:tab w:val="left" w:pos="426"/>
        </w:tabs>
        <w:suppressAutoHyphens/>
        <w:spacing w:before="240"/>
        <w:jc w:val="both"/>
        <w:rPr>
          <w:rFonts w:ascii="Marianne" w:hAnsi="Marianne"/>
        </w:rPr>
      </w:pPr>
      <w:r w:rsidRPr="002C6C1C">
        <w:rPr>
          <w:rFonts w:ascii="Marianne" w:hAnsi="Marianne"/>
          <w:noProof/>
        </w:rPr>
        <w:drawing>
          <wp:inline distT="0" distB="0" distL="0" distR="0" wp14:anchorId="41FBB93B" wp14:editId="70FDD14A">
            <wp:extent cx="488330" cy="414068"/>
            <wp:effectExtent l="0" t="0" r="698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713" cy="424568"/>
                    </a:xfrm>
                    <a:prstGeom prst="rect">
                      <a:avLst/>
                    </a:prstGeom>
                  </pic:spPr>
                </pic:pic>
              </a:graphicData>
            </a:graphic>
          </wp:inline>
        </w:drawing>
      </w:r>
      <w:r w:rsidRPr="002C6C1C">
        <w:rPr>
          <w:rFonts w:ascii="Marianne" w:hAnsi="Marianne"/>
        </w:rPr>
        <w:t>Pour les personnes affectées au projet à temps partiel mais de manière non fixe au projet, des justificatifs</w:t>
      </w:r>
      <w:r w:rsidR="002C6C1C">
        <w:rPr>
          <w:rFonts w:ascii="Marianne" w:hAnsi="Marianne"/>
        </w:rPr>
        <w:t xml:space="preserve"> </w:t>
      </w:r>
      <w:r w:rsidR="0028757B" w:rsidRPr="002C6C1C">
        <w:rPr>
          <w:rFonts w:ascii="Marianne" w:hAnsi="Marianne"/>
        </w:rPr>
        <w:t xml:space="preserve"> </w:t>
      </w:r>
      <w:r w:rsidRPr="002C6C1C">
        <w:rPr>
          <w:rFonts w:ascii="Marianne" w:hAnsi="Marianne"/>
        </w:rPr>
        <w:t>de suivi</w:t>
      </w:r>
      <w:r w:rsidR="002C6C1C">
        <w:rPr>
          <w:rFonts w:ascii="Marianne" w:hAnsi="Marianne"/>
        </w:rPr>
        <w:t xml:space="preserve"> des temps passés</w:t>
      </w:r>
      <w:r w:rsidRPr="002C6C1C">
        <w:rPr>
          <w:rFonts w:ascii="Marianne" w:hAnsi="Marianne"/>
        </w:rPr>
        <w:t xml:space="preserve">, </w:t>
      </w:r>
      <w:r w:rsidR="002C6C1C">
        <w:rPr>
          <w:rFonts w:ascii="Marianne" w:hAnsi="Marianne"/>
        </w:rPr>
        <w:t>telles que d</w:t>
      </w:r>
      <w:r w:rsidRPr="002C6C1C">
        <w:rPr>
          <w:rFonts w:ascii="Marianne" w:hAnsi="Marianne"/>
        </w:rPr>
        <w:t xml:space="preserve">es feuilles </w:t>
      </w:r>
      <w:r w:rsidR="002C6C1C">
        <w:rPr>
          <w:rFonts w:ascii="Marianne" w:hAnsi="Marianne"/>
        </w:rPr>
        <w:t xml:space="preserve">de </w:t>
      </w:r>
      <w:r w:rsidRPr="002C6C1C">
        <w:rPr>
          <w:rFonts w:ascii="Marianne" w:hAnsi="Marianne"/>
        </w:rPr>
        <w:t>temps</w:t>
      </w:r>
      <w:r w:rsidR="00B5562A" w:rsidRPr="002C6C1C">
        <w:rPr>
          <w:rFonts w:ascii="Marianne" w:hAnsi="Marianne"/>
        </w:rPr>
        <w:t xml:space="preserve"> </w:t>
      </w:r>
      <w:r w:rsidRPr="002C6C1C">
        <w:rPr>
          <w:rFonts w:ascii="Marianne" w:hAnsi="Marianne"/>
        </w:rPr>
        <w:t>seront demandés.</w:t>
      </w:r>
    </w:p>
    <w:p w14:paraId="61816FBE" w14:textId="77777777" w:rsidR="0028502A" w:rsidRPr="002C6C1C" w:rsidRDefault="0028502A" w:rsidP="0091107C">
      <w:pPr>
        <w:widowControl w:val="0"/>
        <w:tabs>
          <w:tab w:val="left" w:pos="426"/>
        </w:tabs>
        <w:suppressAutoHyphens/>
        <w:spacing w:before="240"/>
        <w:jc w:val="both"/>
        <w:rPr>
          <w:rFonts w:ascii="Marianne" w:hAnsi="Marianne"/>
        </w:rPr>
      </w:pPr>
    </w:p>
    <w:p w14:paraId="50858BCF" w14:textId="05FEE7D8" w:rsidR="0028502A" w:rsidRPr="002C6C1C" w:rsidRDefault="0028502A" w:rsidP="0091107C">
      <w:pPr>
        <w:widowControl w:val="0"/>
        <w:tabs>
          <w:tab w:val="left" w:pos="426"/>
        </w:tabs>
        <w:suppressAutoHyphens/>
        <w:spacing w:before="240"/>
        <w:jc w:val="both"/>
        <w:rPr>
          <w:rFonts w:ascii="Marianne" w:hAnsi="Marianne"/>
        </w:rPr>
      </w:pPr>
      <w:r w:rsidRPr="002C6C1C">
        <w:rPr>
          <w:rFonts w:ascii="Marianne" w:hAnsi="Marianne"/>
          <w:b/>
        </w:rPr>
        <w:t>Autres moyens utilisés pour les besoins du projet (moyens matériels, immatériels…)</w:t>
      </w:r>
      <w:r w:rsidRPr="002C6C1C">
        <w:rPr>
          <w:rFonts w:ascii="Calibri" w:hAnsi="Calibri" w:cs="Calibri"/>
        </w:rPr>
        <w:t> </w:t>
      </w:r>
      <w:r w:rsidRPr="002C6C1C">
        <w:rPr>
          <w:rFonts w:ascii="Marianne" w:hAnsi="Marianne" w:cs="Calibri"/>
        </w:rPr>
        <w:t>(5000 caractères max)</w:t>
      </w:r>
      <w:r w:rsidRPr="002C6C1C">
        <w:rPr>
          <w:rFonts w:ascii="Marianne" w:hAnsi="Marianne"/>
        </w:rPr>
        <w:t>:</w:t>
      </w:r>
    </w:p>
    <w:p w14:paraId="61CBEB61" w14:textId="622B464A"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31346E29" w14:textId="4372D63D"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21ECC178" w14:textId="203F8303" w:rsidR="0028502A" w:rsidRPr="002C6C1C" w:rsidRDefault="0028502A" w:rsidP="0028502A">
      <w:pPr>
        <w:widowControl w:val="0"/>
        <w:tabs>
          <w:tab w:val="left" w:pos="426"/>
        </w:tabs>
        <w:suppressAutoHyphens/>
        <w:spacing w:before="240"/>
        <w:jc w:val="both"/>
        <w:rPr>
          <w:rFonts w:ascii="Marianne" w:hAnsi="Marianne"/>
        </w:rPr>
      </w:pPr>
      <w:r w:rsidRPr="002C6C1C">
        <w:rPr>
          <w:rFonts w:ascii="Marianne" w:hAnsi="Marianne"/>
          <w:b/>
        </w:rPr>
        <w:t xml:space="preserve">Avez-vous mis en place des moyens administratif de suivi du dossier permettant d’assurer la tenue d’une comptabilité séparée (comptabilité analytique, code comptable dédié au projet </w:t>
      </w:r>
      <w:r w:rsidRPr="002C6C1C">
        <w:rPr>
          <w:rFonts w:ascii="Marianne" w:hAnsi="Marianne"/>
          <w:b/>
        </w:rPr>
        <w:lastRenderedPageBreak/>
        <w:t>ou autre méthode à préciser)</w:t>
      </w:r>
      <w:r w:rsidRPr="002C6C1C">
        <w:rPr>
          <w:rFonts w:ascii="Calibri" w:hAnsi="Calibri" w:cs="Calibri"/>
          <w:b/>
        </w:rPr>
        <w:t> </w:t>
      </w:r>
      <w:r w:rsidRPr="002C6C1C">
        <w:rPr>
          <w:rFonts w:ascii="Marianne" w:hAnsi="Marianne"/>
          <w:b/>
        </w:rPr>
        <w:t>?</w:t>
      </w:r>
      <w:r w:rsidRPr="002C6C1C">
        <w:rPr>
          <w:rFonts w:ascii="Marianne" w:hAnsi="Marianne"/>
        </w:rPr>
        <w:t xml:space="preserve"> </w:t>
      </w:r>
      <w:r w:rsidRPr="002C6C1C">
        <w:rPr>
          <w:rFonts w:ascii="Marianne" w:hAnsi="Marianne"/>
          <w:i/>
        </w:rPr>
        <w:t>Pour rappel, tout porteur doit tenir une comptabilité séparée, permettant d’assurer le suivi des dépenses et des ressources du projet et de retrouver facilement les pièces justificatives. A défaut, indiquez comment sera effectué le suivi au jour le jour</w:t>
      </w:r>
      <w:r w:rsidRPr="002C6C1C">
        <w:rPr>
          <w:rFonts w:ascii="Calibri" w:hAnsi="Calibri" w:cs="Calibri"/>
          <w:i/>
        </w:rPr>
        <w:t> </w:t>
      </w:r>
      <w:r w:rsidRPr="002C6C1C">
        <w:rPr>
          <w:rFonts w:ascii="Marianne" w:hAnsi="Marianne"/>
          <w:i/>
        </w:rPr>
        <w:t>:</w:t>
      </w:r>
    </w:p>
    <w:p w14:paraId="61102D29" w14:textId="3054133F"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247329DC" w14:textId="7119ABD2"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07A967CF" w14:textId="0024CFBE"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35B16FF" w14:textId="1DAFF2FD" w:rsidR="0028502A" w:rsidRPr="002C6C1C" w:rsidRDefault="0028502A" w:rsidP="0028502A">
      <w:pPr>
        <w:widowControl w:val="0"/>
        <w:tabs>
          <w:tab w:val="left" w:pos="426"/>
        </w:tabs>
        <w:suppressAutoHyphens/>
        <w:spacing w:before="240"/>
        <w:jc w:val="both"/>
        <w:rPr>
          <w:rFonts w:ascii="Marianne" w:hAnsi="Marianne"/>
        </w:rPr>
      </w:pPr>
      <w:r w:rsidRPr="002C6C1C">
        <w:rPr>
          <w:rFonts w:ascii="Marianne" w:hAnsi="Marianne"/>
          <w:b/>
        </w:rPr>
        <w:t>Avez-vous mis en place un logiciel permettant le suivi du temps de travail des personnes affectées au projet</w:t>
      </w:r>
      <w:r w:rsidRPr="002C6C1C">
        <w:rPr>
          <w:rFonts w:ascii="Calibri" w:hAnsi="Calibri" w:cs="Calibri"/>
          <w:b/>
        </w:rPr>
        <w:t> </w:t>
      </w:r>
      <w:r w:rsidRPr="002C6C1C">
        <w:rPr>
          <w:rFonts w:ascii="Marianne" w:hAnsi="Marianne"/>
          <w:b/>
        </w:rPr>
        <w:t>?</w:t>
      </w:r>
      <w:r w:rsidRPr="002C6C1C">
        <w:rPr>
          <w:rFonts w:ascii="Marianne" w:hAnsi="Marianne"/>
        </w:rPr>
        <w:t xml:space="preserve"> </w:t>
      </w:r>
      <w:r w:rsidR="00706F2F">
        <w:rPr>
          <w:rFonts w:ascii="Marianne" w:hAnsi="Marianne"/>
          <w:i/>
        </w:rPr>
        <w:t>Ce</w:t>
      </w:r>
      <w:r w:rsidRPr="002C6C1C">
        <w:rPr>
          <w:rFonts w:ascii="Marianne" w:hAnsi="Marianne"/>
          <w:i/>
        </w:rPr>
        <w:t xml:space="preserve"> point concerne les dépenses de frais de personnel. Indiquez si vous disposez d’un logiciel de suivi des temps de travail. Si non, indiquez comment seront suivis les temps de travail effectifs des personnes affectées à l’opération.</w:t>
      </w:r>
    </w:p>
    <w:p w14:paraId="783DCC8B" w14:textId="75DCF710"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rPr>
      </w:pPr>
    </w:p>
    <w:p w14:paraId="38FF29B5" w14:textId="2FEFD933"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594C5F8" w14:textId="75DED1D5"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rPr>
      </w:pPr>
    </w:p>
    <w:p w14:paraId="5F2B4059" w14:textId="4A1F0CEA" w:rsidR="0028502A" w:rsidRPr="002C6C1C" w:rsidRDefault="0028502A" w:rsidP="001804E0">
      <w:pPr>
        <w:widowControl w:val="0"/>
        <w:tabs>
          <w:tab w:val="left" w:pos="426"/>
        </w:tabs>
        <w:suppressAutoHyphens/>
        <w:jc w:val="both"/>
        <w:rPr>
          <w:rFonts w:ascii="Marianne" w:hAnsi="Marianne"/>
        </w:rPr>
      </w:pPr>
    </w:p>
    <w:p w14:paraId="27CC1DCB" w14:textId="7A0296B7" w:rsidR="0028502A" w:rsidRPr="008A7E7C" w:rsidRDefault="00C72DA4" w:rsidP="008A7E7C">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sidRPr="002C6C1C">
        <w:rPr>
          <w:rFonts w:ascii="Marianne" w:hAnsi="Marianne"/>
          <w:b/>
        </w:rPr>
        <w:t xml:space="preserve"> </w:t>
      </w:r>
      <w:r w:rsidR="0028502A" w:rsidRPr="002C6C1C">
        <w:rPr>
          <w:rFonts w:ascii="Marianne" w:hAnsi="Marianne"/>
          <w:b/>
        </w:rPr>
        <w:t>Livrables</w:t>
      </w:r>
      <w:r w:rsidR="0028502A" w:rsidRPr="008A7E7C">
        <w:rPr>
          <w:rFonts w:ascii="Marianne" w:hAnsi="Marianne"/>
          <w:b/>
          <w:szCs w:val="18"/>
        </w:rPr>
        <w:t xml:space="preserve"> attendus suite à la réalisation du projet</w:t>
      </w:r>
    </w:p>
    <w:p w14:paraId="6FEC5FCF" w14:textId="61B34A82" w:rsidR="0028502A" w:rsidRPr="002C6C1C" w:rsidRDefault="0028502A" w:rsidP="0028502A">
      <w:pPr>
        <w:widowControl w:val="0"/>
        <w:tabs>
          <w:tab w:val="left" w:pos="426"/>
        </w:tabs>
        <w:suppressAutoHyphens/>
        <w:spacing w:before="240"/>
        <w:jc w:val="both"/>
        <w:rPr>
          <w:rFonts w:ascii="Marianne" w:hAnsi="Marianne"/>
          <w:szCs w:val="18"/>
        </w:rPr>
      </w:pPr>
      <w:r w:rsidRPr="002C6C1C">
        <w:rPr>
          <w:rFonts w:ascii="Marianne" w:hAnsi="Marianne"/>
          <w:szCs w:val="18"/>
        </w:rPr>
        <w:t>Précisez la nature des livrables du projet et les dates prévisionnelles de remise de ces livrables</w:t>
      </w:r>
      <w:r w:rsidRPr="002C6C1C">
        <w:rPr>
          <w:rFonts w:ascii="Calibri" w:hAnsi="Calibri" w:cs="Calibri"/>
          <w:szCs w:val="18"/>
        </w:rPr>
        <w:t> </w:t>
      </w:r>
      <w:r w:rsidRPr="002C6C1C">
        <w:rPr>
          <w:rFonts w:ascii="Marianne" w:hAnsi="Marianne"/>
          <w:szCs w:val="18"/>
        </w:rPr>
        <w:t>:</w:t>
      </w:r>
    </w:p>
    <w:p w14:paraId="7F399854" w14:textId="363E5ABB"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jc w:val="both"/>
        <w:rPr>
          <w:rFonts w:ascii="Marianne" w:hAnsi="Marianne"/>
          <w:szCs w:val="18"/>
        </w:rPr>
      </w:pPr>
    </w:p>
    <w:p w14:paraId="112B9B4B" w14:textId="50F13A2D" w:rsidR="0028502A" w:rsidRPr="002C6C1C" w:rsidRDefault="0028502A" w:rsidP="0028502A">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zCs w:val="18"/>
        </w:rPr>
      </w:pPr>
    </w:p>
    <w:p w14:paraId="1DBFCFEE" w14:textId="08025EDD" w:rsidR="004D3B7A" w:rsidRPr="002C6C1C" w:rsidRDefault="004D3B7A" w:rsidP="001804E0">
      <w:pPr>
        <w:pStyle w:val="Standard"/>
        <w:spacing w:after="0" w:line="240" w:lineRule="auto"/>
        <w:jc w:val="both"/>
        <w:rPr>
          <w:szCs w:val="20"/>
        </w:rPr>
      </w:pPr>
    </w:p>
    <w:p w14:paraId="5A6E080F" w14:textId="6848ECC0" w:rsidR="004D3B7A" w:rsidRPr="008A7E7C" w:rsidRDefault="004D3B7A" w:rsidP="004D3B7A">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Partenaires</w:t>
      </w:r>
      <w:r w:rsidRPr="008A7E7C">
        <w:rPr>
          <w:rFonts w:ascii="Marianne" w:hAnsi="Marianne"/>
          <w:b/>
          <w:szCs w:val="18"/>
        </w:rPr>
        <w:t xml:space="preserve"> du projet</w:t>
      </w:r>
    </w:p>
    <w:p w14:paraId="1B6DF3DD" w14:textId="6F5B4ADF" w:rsidR="0091107C" w:rsidRPr="002C6C1C" w:rsidRDefault="0091107C" w:rsidP="0091107C">
      <w:pPr>
        <w:pStyle w:val="Standard"/>
        <w:spacing w:before="240" w:after="120" w:line="240" w:lineRule="auto"/>
        <w:jc w:val="both"/>
        <w:rPr>
          <w:rFonts w:ascii="Marianne" w:hAnsi="Marianne"/>
          <w:sz w:val="20"/>
          <w:szCs w:val="20"/>
        </w:rPr>
      </w:pPr>
      <w:r w:rsidRPr="002C6C1C">
        <w:rPr>
          <w:rFonts w:ascii="Marianne" w:hAnsi="Marianne"/>
          <w:sz w:val="20"/>
          <w:szCs w:val="20"/>
        </w:rPr>
        <w:t xml:space="preserve">Un partenaire est un organisme qui réalise une partie du projet et supporte à ce titre une partie des dépenses éligibles. Celles-ci figurent au plan de financement et sont cofinancées par </w:t>
      </w:r>
      <w:r w:rsidR="008B0591" w:rsidRPr="002C6C1C">
        <w:rPr>
          <w:rFonts w:ascii="Marianne" w:hAnsi="Marianne"/>
          <w:sz w:val="20"/>
          <w:szCs w:val="20"/>
        </w:rPr>
        <w:t>l’IGFV</w:t>
      </w:r>
      <w:r w:rsidRPr="002C6C1C">
        <w:rPr>
          <w:rFonts w:ascii="Marianne" w:hAnsi="Marianne"/>
          <w:sz w:val="20"/>
          <w:szCs w:val="20"/>
        </w:rPr>
        <w:t xml:space="preserve"> dans les conditions indiquées dans l’acte attributif de subvention. Cela signifie que les dépenses supportées par les partenaires sont soumises aux mêmes règles de justification que celles du </w:t>
      </w:r>
      <w:r w:rsidR="00F66293" w:rsidRPr="002C6C1C">
        <w:rPr>
          <w:rFonts w:ascii="Marianne" w:hAnsi="Marianne"/>
          <w:sz w:val="20"/>
          <w:szCs w:val="20"/>
        </w:rPr>
        <w:t>porteur de projet</w:t>
      </w:r>
      <w:r w:rsidRPr="002C6C1C">
        <w:rPr>
          <w:rFonts w:ascii="Marianne" w:hAnsi="Marianne"/>
          <w:sz w:val="20"/>
          <w:szCs w:val="20"/>
        </w:rPr>
        <w:t xml:space="preserve"> et ne pourront donc pas se limiter à la présentation d’une facture globale.</w:t>
      </w:r>
    </w:p>
    <w:p w14:paraId="64312D70" w14:textId="0E54291F" w:rsidR="0091107C" w:rsidRPr="002C6C1C" w:rsidRDefault="0091107C" w:rsidP="0091107C">
      <w:pPr>
        <w:pStyle w:val="Standard"/>
        <w:spacing w:before="240" w:after="120" w:line="240" w:lineRule="auto"/>
        <w:jc w:val="both"/>
        <w:rPr>
          <w:rFonts w:ascii="Marianne" w:hAnsi="Marianne"/>
          <w:sz w:val="20"/>
          <w:szCs w:val="20"/>
        </w:rPr>
      </w:pPr>
      <w:r w:rsidRPr="002C6C1C">
        <w:rPr>
          <w:rFonts w:ascii="Marianne" w:hAnsi="Marianne"/>
          <w:sz w:val="20"/>
          <w:szCs w:val="20"/>
        </w:rPr>
        <w:t xml:space="preserve">En cas de partenariat, une convention de partenariat entre le </w:t>
      </w:r>
      <w:r w:rsidR="00F66293" w:rsidRPr="002C6C1C">
        <w:rPr>
          <w:rFonts w:ascii="Marianne" w:hAnsi="Marianne"/>
          <w:sz w:val="20"/>
          <w:szCs w:val="20"/>
        </w:rPr>
        <w:t>porteur de projet</w:t>
      </w:r>
      <w:r w:rsidRPr="002C6C1C">
        <w:rPr>
          <w:rFonts w:ascii="Marianne" w:hAnsi="Marianne"/>
          <w:sz w:val="20"/>
          <w:szCs w:val="20"/>
        </w:rPr>
        <w:t xml:space="preserve"> et ses partenaires est établie. Elle précise notamment les missions, les dépenses, les ressources, les modalités de paiement et de reversement de l’aide européenne, les obligations du </w:t>
      </w:r>
      <w:r w:rsidR="00F66293" w:rsidRPr="002C6C1C">
        <w:rPr>
          <w:rFonts w:ascii="Marianne" w:hAnsi="Marianne"/>
          <w:sz w:val="20"/>
          <w:szCs w:val="20"/>
        </w:rPr>
        <w:t>porteur de projet</w:t>
      </w:r>
      <w:r w:rsidRPr="002C6C1C">
        <w:rPr>
          <w:rFonts w:ascii="Marianne" w:hAnsi="Marianne"/>
          <w:sz w:val="20"/>
          <w:szCs w:val="20"/>
        </w:rPr>
        <w:t xml:space="preserve"> et des partenaires, le traitement des litiges, les responsabilités de chacun notamment en cas d’indus à recouvrer suite à des irrégularités constatées. </w:t>
      </w:r>
    </w:p>
    <w:p w14:paraId="6C101ECD" w14:textId="5F46B1A9" w:rsidR="0091107C" w:rsidRPr="002C6C1C" w:rsidRDefault="0091107C" w:rsidP="0091107C">
      <w:pPr>
        <w:pStyle w:val="Standard"/>
        <w:spacing w:before="240" w:after="120" w:line="240" w:lineRule="auto"/>
        <w:jc w:val="both"/>
        <w:rPr>
          <w:rFonts w:ascii="Marianne" w:hAnsi="Marianne"/>
          <w:sz w:val="20"/>
          <w:szCs w:val="20"/>
        </w:rPr>
      </w:pPr>
      <w:r w:rsidRPr="002C6C1C">
        <w:rPr>
          <w:rFonts w:ascii="Marianne" w:hAnsi="Marianne"/>
          <w:sz w:val="20"/>
          <w:szCs w:val="20"/>
        </w:rPr>
        <w:t xml:space="preserve">Le </w:t>
      </w:r>
      <w:r w:rsidR="00F66293" w:rsidRPr="002C6C1C">
        <w:rPr>
          <w:rFonts w:ascii="Marianne" w:hAnsi="Marianne"/>
          <w:sz w:val="20"/>
          <w:szCs w:val="20"/>
        </w:rPr>
        <w:t>porteur de projet</w:t>
      </w:r>
      <w:r w:rsidRPr="002C6C1C">
        <w:rPr>
          <w:rFonts w:ascii="Marianne" w:hAnsi="Marianne"/>
          <w:sz w:val="20"/>
          <w:szCs w:val="20"/>
        </w:rPr>
        <w:t xml:space="preserve"> est «</w:t>
      </w:r>
      <w:r w:rsidRPr="002C6C1C">
        <w:rPr>
          <w:sz w:val="20"/>
          <w:szCs w:val="20"/>
        </w:rPr>
        <w:t> </w:t>
      </w:r>
      <w:r w:rsidRPr="002C6C1C">
        <w:rPr>
          <w:rFonts w:ascii="Marianne" w:hAnsi="Marianne"/>
          <w:sz w:val="20"/>
          <w:szCs w:val="20"/>
        </w:rPr>
        <w:t>chef de file</w:t>
      </w:r>
      <w:r w:rsidRPr="002C6C1C">
        <w:rPr>
          <w:sz w:val="20"/>
          <w:szCs w:val="20"/>
        </w:rPr>
        <w:t> </w:t>
      </w:r>
      <w:r w:rsidRPr="002C6C1C">
        <w:rPr>
          <w:rFonts w:ascii="Marianne" w:hAnsi="Marianne" w:cs="Marianne"/>
          <w:sz w:val="20"/>
          <w:szCs w:val="20"/>
        </w:rPr>
        <w:t>»</w:t>
      </w:r>
      <w:r w:rsidRPr="002C6C1C">
        <w:rPr>
          <w:rFonts w:ascii="Marianne" w:hAnsi="Marianne"/>
          <w:sz w:val="20"/>
          <w:szCs w:val="20"/>
        </w:rPr>
        <w:t xml:space="preserve"> pour d</w:t>
      </w:r>
      <w:r w:rsidRPr="002C6C1C">
        <w:rPr>
          <w:rFonts w:ascii="Marianne" w:hAnsi="Marianne" w:cs="Marianne"/>
          <w:sz w:val="20"/>
          <w:szCs w:val="20"/>
        </w:rPr>
        <w:t>é</w:t>
      </w:r>
      <w:r w:rsidRPr="002C6C1C">
        <w:rPr>
          <w:rFonts w:ascii="Marianne" w:hAnsi="Marianne"/>
          <w:sz w:val="20"/>
          <w:szCs w:val="20"/>
        </w:rPr>
        <w:t>clarer ses d</w:t>
      </w:r>
      <w:r w:rsidRPr="002C6C1C">
        <w:rPr>
          <w:rFonts w:ascii="Marianne" w:hAnsi="Marianne" w:cs="Marianne"/>
          <w:sz w:val="20"/>
          <w:szCs w:val="20"/>
        </w:rPr>
        <w:t>é</w:t>
      </w:r>
      <w:r w:rsidRPr="002C6C1C">
        <w:rPr>
          <w:rFonts w:ascii="Marianne" w:hAnsi="Marianne"/>
          <w:sz w:val="20"/>
          <w:szCs w:val="20"/>
        </w:rPr>
        <w:t>penses propres et celles support</w:t>
      </w:r>
      <w:r w:rsidRPr="002C6C1C">
        <w:rPr>
          <w:rFonts w:ascii="Marianne" w:hAnsi="Marianne" w:cs="Marianne"/>
          <w:sz w:val="20"/>
          <w:szCs w:val="20"/>
        </w:rPr>
        <w:t>é</w:t>
      </w:r>
      <w:r w:rsidRPr="002C6C1C">
        <w:rPr>
          <w:rFonts w:ascii="Marianne" w:hAnsi="Marianne"/>
          <w:sz w:val="20"/>
          <w:szCs w:val="20"/>
        </w:rPr>
        <w:t xml:space="preserve">es par ses partenaires. Il revient au </w:t>
      </w:r>
      <w:r w:rsidR="00F66293" w:rsidRPr="002C6C1C">
        <w:rPr>
          <w:rFonts w:ascii="Marianne" w:hAnsi="Marianne"/>
          <w:sz w:val="20"/>
          <w:szCs w:val="20"/>
        </w:rPr>
        <w:t>porteur de projet</w:t>
      </w:r>
      <w:r w:rsidRPr="002C6C1C">
        <w:rPr>
          <w:rFonts w:ascii="Marianne" w:hAnsi="Marianne"/>
          <w:sz w:val="20"/>
          <w:szCs w:val="20"/>
        </w:rPr>
        <w:t xml:space="preserve"> de déclarer l’ensemble des dépenses à l’autorité </w:t>
      </w:r>
      <w:r w:rsidR="002C6C1C">
        <w:rPr>
          <w:rFonts w:ascii="Marianne" w:hAnsi="Marianne"/>
          <w:sz w:val="20"/>
          <w:szCs w:val="20"/>
        </w:rPr>
        <w:t>de gestion</w:t>
      </w:r>
      <w:r w:rsidRPr="002C6C1C">
        <w:rPr>
          <w:rFonts w:ascii="Marianne" w:hAnsi="Marianne"/>
          <w:sz w:val="20"/>
          <w:szCs w:val="20"/>
        </w:rPr>
        <w:t>, y compris celles de ses partenaires, au moyen d’une demande de paiement, d’assurer la complétude du dossier et le suivi des engagements des partenaires.</w:t>
      </w:r>
    </w:p>
    <w:tbl>
      <w:tblPr>
        <w:tblpPr w:leftFromText="141" w:rightFromText="141" w:vertAnchor="text" w:horzAnchor="margin" w:tblpY="272"/>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3030"/>
        <w:gridCol w:w="3003"/>
      </w:tblGrid>
      <w:tr w:rsidR="00F9212A" w:rsidRPr="002C6C1C" w14:paraId="4EF2B490" w14:textId="77777777" w:rsidTr="00C55408">
        <w:trPr>
          <w:trHeight w:val="406"/>
        </w:trPr>
        <w:tc>
          <w:tcPr>
            <w:tcW w:w="3047" w:type="dxa"/>
          </w:tcPr>
          <w:p w14:paraId="14C7126A" w14:textId="77777777" w:rsidR="00F9212A" w:rsidRPr="002C6C1C" w:rsidRDefault="00F9212A" w:rsidP="00F9212A">
            <w:pPr>
              <w:tabs>
                <w:tab w:val="right" w:leader="dot" w:pos="9072"/>
              </w:tabs>
              <w:spacing w:before="240" w:after="40"/>
              <w:jc w:val="center"/>
              <w:rPr>
                <w:rFonts w:ascii="Marianne" w:hAnsi="Marianne"/>
              </w:rPr>
            </w:pPr>
            <w:r w:rsidRPr="002C6C1C">
              <w:rPr>
                <w:rFonts w:ascii="Marianne" w:hAnsi="Marianne"/>
              </w:rPr>
              <w:t xml:space="preserve">Nom et adresse des partenaires </w:t>
            </w:r>
            <w:r w:rsidRPr="002C6C1C">
              <w:rPr>
                <w:rFonts w:ascii="Marianne" w:hAnsi="Marianne"/>
              </w:rPr>
              <w:br/>
              <w:t>(personne de contact)</w:t>
            </w:r>
          </w:p>
        </w:tc>
        <w:tc>
          <w:tcPr>
            <w:tcW w:w="3030" w:type="dxa"/>
          </w:tcPr>
          <w:p w14:paraId="341A2228" w14:textId="77777777" w:rsidR="00F9212A" w:rsidRPr="002C6C1C" w:rsidRDefault="00F9212A" w:rsidP="00F9212A">
            <w:pPr>
              <w:tabs>
                <w:tab w:val="right" w:leader="dot" w:pos="9072"/>
              </w:tabs>
              <w:spacing w:before="240" w:after="40"/>
              <w:jc w:val="center"/>
              <w:rPr>
                <w:rFonts w:ascii="Marianne" w:hAnsi="Marianne"/>
              </w:rPr>
            </w:pPr>
            <w:r w:rsidRPr="002C6C1C">
              <w:rPr>
                <w:rFonts w:ascii="Marianne" w:hAnsi="Marianne"/>
              </w:rPr>
              <w:t>Rôle du partenaire et activités</w:t>
            </w:r>
            <w:r w:rsidRPr="002C6C1C">
              <w:rPr>
                <w:rFonts w:ascii="Marianne" w:hAnsi="Marianne"/>
              </w:rPr>
              <w:br/>
              <w:t>au sein du projet</w:t>
            </w:r>
          </w:p>
        </w:tc>
        <w:tc>
          <w:tcPr>
            <w:tcW w:w="3003" w:type="dxa"/>
          </w:tcPr>
          <w:p w14:paraId="699D3477" w14:textId="77777777" w:rsidR="00F9212A" w:rsidRPr="002C6C1C" w:rsidRDefault="00F9212A" w:rsidP="00F9212A">
            <w:pPr>
              <w:tabs>
                <w:tab w:val="right" w:leader="dot" w:pos="9072"/>
              </w:tabs>
              <w:spacing w:before="240" w:after="40"/>
              <w:jc w:val="center"/>
              <w:rPr>
                <w:rFonts w:ascii="Marianne" w:hAnsi="Marianne"/>
              </w:rPr>
            </w:pPr>
            <w:r w:rsidRPr="002C6C1C">
              <w:rPr>
                <w:rFonts w:ascii="Marianne" w:hAnsi="Marianne"/>
              </w:rPr>
              <w:t>Montant de la dépense engagée pour les activités réalisées</w:t>
            </w:r>
          </w:p>
        </w:tc>
      </w:tr>
      <w:tr w:rsidR="00F9212A" w:rsidRPr="002C6C1C" w14:paraId="5BA2AC55" w14:textId="77777777" w:rsidTr="00C55408">
        <w:trPr>
          <w:trHeight w:val="253"/>
        </w:trPr>
        <w:tc>
          <w:tcPr>
            <w:tcW w:w="3047" w:type="dxa"/>
          </w:tcPr>
          <w:p w14:paraId="5005D167"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30" w:type="dxa"/>
          </w:tcPr>
          <w:p w14:paraId="0A3F3523"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03" w:type="dxa"/>
          </w:tcPr>
          <w:p w14:paraId="35E63597"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r>
      <w:tr w:rsidR="00F9212A" w:rsidRPr="002C6C1C" w14:paraId="1A27B260" w14:textId="77777777" w:rsidTr="00C55408">
        <w:trPr>
          <w:trHeight w:val="258"/>
        </w:trPr>
        <w:tc>
          <w:tcPr>
            <w:tcW w:w="3047" w:type="dxa"/>
          </w:tcPr>
          <w:p w14:paraId="0ABA27DA"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30" w:type="dxa"/>
          </w:tcPr>
          <w:p w14:paraId="22978A0C"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03" w:type="dxa"/>
          </w:tcPr>
          <w:p w14:paraId="2A97BC83"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r>
      <w:tr w:rsidR="00F9212A" w:rsidRPr="002C6C1C" w14:paraId="2A3EFAD1" w14:textId="77777777" w:rsidTr="00C55408">
        <w:trPr>
          <w:trHeight w:val="253"/>
        </w:trPr>
        <w:tc>
          <w:tcPr>
            <w:tcW w:w="3047" w:type="dxa"/>
          </w:tcPr>
          <w:p w14:paraId="7FF2DCF8"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30" w:type="dxa"/>
          </w:tcPr>
          <w:p w14:paraId="23141CF7"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03" w:type="dxa"/>
          </w:tcPr>
          <w:p w14:paraId="55A807C5"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r>
      <w:tr w:rsidR="00F9212A" w:rsidRPr="002C6C1C" w14:paraId="5A99C36A" w14:textId="77777777" w:rsidTr="00C55408">
        <w:trPr>
          <w:trHeight w:val="253"/>
        </w:trPr>
        <w:tc>
          <w:tcPr>
            <w:tcW w:w="3047" w:type="dxa"/>
          </w:tcPr>
          <w:p w14:paraId="4D28ED21"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30" w:type="dxa"/>
          </w:tcPr>
          <w:p w14:paraId="361DF696"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c>
          <w:tcPr>
            <w:tcW w:w="3003" w:type="dxa"/>
          </w:tcPr>
          <w:p w14:paraId="3689AC0A" w14:textId="77777777" w:rsidR="00F9212A" w:rsidRPr="002C6C1C" w:rsidRDefault="00F9212A" w:rsidP="00F9212A">
            <w:pPr>
              <w:widowControl w:val="0"/>
              <w:tabs>
                <w:tab w:val="left" w:pos="426"/>
              </w:tabs>
              <w:suppressAutoHyphens/>
              <w:spacing w:before="240"/>
              <w:jc w:val="both"/>
              <w:rPr>
                <w:rFonts w:ascii="Marianne" w:hAnsi="Marianne"/>
                <w:snapToGrid w:val="0"/>
              </w:rPr>
            </w:pPr>
          </w:p>
        </w:tc>
      </w:tr>
    </w:tbl>
    <w:p w14:paraId="44777AE3" w14:textId="07C95025" w:rsidR="00DC09EA" w:rsidRPr="002C6C1C" w:rsidRDefault="00DC09EA" w:rsidP="001804E0">
      <w:pPr>
        <w:pStyle w:val="Standard"/>
        <w:spacing w:after="0" w:line="240" w:lineRule="auto"/>
        <w:jc w:val="both"/>
        <w:rPr>
          <w:rFonts w:ascii="Marianne" w:hAnsi="Marianne"/>
          <w:sz w:val="20"/>
          <w:szCs w:val="20"/>
        </w:rPr>
      </w:pPr>
    </w:p>
    <w:p w14:paraId="43CF4691" w14:textId="46FD0748" w:rsidR="00DC09EA" w:rsidRPr="002C6C1C" w:rsidRDefault="00DC09EA" w:rsidP="001804E0">
      <w:pPr>
        <w:pStyle w:val="Standard"/>
        <w:spacing w:after="0" w:line="240" w:lineRule="auto"/>
        <w:jc w:val="both"/>
        <w:rPr>
          <w:rFonts w:ascii="Marianne" w:hAnsi="Marianne"/>
          <w:sz w:val="20"/>
          <w:szCs w:val="20"/>
        </w:rPr>
      </w:pPr>
    </w:p>
    <w:p w14:paraId="740D2926" w14:textId="77777777" w:rsidR="00DC09EA" w:rsidRPr="002C6C1C" w:rsidRDefault="00DC09EA" w:rsidP="001804E0">
      <w:pPr>
        <w:pStyle w:val="Standard"/>
        <w:spacing w:after="0" w:line="240" w:lineRule="auto"/>
        <w:jc w:val="both"/>
        <w:rPr>
          <w:rFonts w:ascii="Marianne" w:hAnsi="Marianne"/>
          <w:sz w:val="20"/>
          <w:szCs w:val="20"/>
        </w:rPr>
      </w:pPr>
    </w:p>
    <w:p w14:paraId="4526A498" w14:textId="3098A336" w:rsidR="004D3B7A" w:rsidRPr="008A7E7C" w:rsidRDefault="004D3B7A" w:rsidP="004D3B7A">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Publicité du financement européen</w:t>
      </w:r>
      <w:r w:rsidRPr="008A7E7C">
        <w:rPr>
          <w:rFonts w:ascii="Marianne" w:hAnsi="Marianne"/>
          <w:b/>
          <w:szCs w:val="18"/>
        </w:rPr>
        <w:t xml:space="preserve"> du projet</w:t>
      </w:r>
    </w:p>
    <w:p w14:paraId="39F6A70E" w14:textId="7125DC61" w:rsidR="00F20818" w:rsidRPr="00F66293" w:rsidRDefault="004D3B7A" w:rsidP="009F4216">
      <w:pPr>
        <w:widowControl w:val="0"/>
        <w:tabs>
          <w:tab w:val="left" w:pos="426"/>
          <w:tab w:val="left" w:pos="708"/>
          <w:tab w:val="left" w:pos="5529"/>
        </w:tabs>
        <w:suppressAutoHyphens/>
        <w:spacing w:before="240" w:after="200" w:line="276" w:lineRule="auto"/>
        <w:jc w:val="both"/>
        <w:rPr>
          <w:rFonts w:ascii="Marianne" w:eastAsia="SimSun" w:hAnsi="Marianne" w:cs="Calibri"/>
          <w:u w:val="single"/>
          <w:lang w:eastAsia="en-US"/>
        </w:rPr>
      </w:pPr>
      <w:r w:rsidRPr="00F66293">
        <w:rPr>
          <w:rFonts w:ascii="Marianne" w:eastAsia="SimSun" w:hAnsi="Marianne" w:cs="Calibri"/>
          <w:b/>
          <w:lang w:eastAsia="en-US"/>
        </w:rPr>
        <w:t>Le l</w:t>
      </w:r>
      <w:r w:rsidR="00F20818" w:rsidRPr="00F66293">
        <w:rPr>
          <w:rFonts w:ascii="Marianne" w:eastAsia="SimSun" w:hAnsi="Marianne" w:cs="Calibri"/>
          <w:b/>
          <w:lang w:eastAsia="en-US"/>
        </w:rPr>
        <w:t xml:space="preserve">ogo </w:t>
      </w:r>
      <w:r w:rsidR="00700222" w:rsidRPr="00F66293">
        <w:rPr>
          <w:rFonts w:ascii="Marianne" w:eastAsia="SimSun" w:hAnsi="Marianne" w:cs="Calibri"/>
          <w:b/>
          <w:lang w:eastAsia="en-US"/>
        </w:rPr>
        <w:t xml:space="preserve">du financement européen </w:t>
      </w:r>
      <w:r w:rsidR="00F20818" w:rsidRPr="00F66293">
        <w:rPr>
          <w:rFonts w:ascii="Marianne" w:eastAsia="SimSun" w:hAnsi="Marianne" w:cs="Calibri"/>
          <w:b/>
          <w:lang w:eastAsia="en-US"/>
        </w:rPr>
        <w:t>s</w:t>
      </w:r>
      <w:r w:rsidRPr="00F66293">
        <w:rPr>
          <w:rFonts w:ascii="Marianne" w:eastAsia="SimSun" w:hAnsi="Marianne" w:cs="Calibri"/>
          <w:b/>
          <w:lang w:eastAsia="en-US"/>
        </w:rPr>
        <w:t>era présent s</w:t>
      </w:r>
      <w:r w:rsidR="00F20818" w:rsidRPr="00F66293">
        <w:rPr>
          <w:rFonts w:ascii="Marianne" w:eastAsia="SimSun" w:hAnsi="Marianne" w:cs="Calibri"/>
          <w:b/>
          <w:lang w:eastAsia="en-US"/>
        </w:rPr>
        <w:t>ur</w:t>
      </w:r>
      <w:r w:rsidR="00F20818" w:rsidRPr="00F66293">
        <w:rPr>
          <w:rFonts w:ascii="Calibri" w:eastAsia="SimSun" w:hAnsi="Calibri" w:cs="Calibri"/>
          <w:b/>
          <w:lang w:eastAsia="en-US"/>
        </w:rPr>
        <w:t> </w:t>
      </w:r>
      <w:r w:rsidR="00F20818" w:rsidRPr="00F66293">
        <w:rPr>
          <w:rFonts w:ascii="Marianne" w:eastAsia="SimSun" w:hAnsi="Marianne" w:cs="Calibri"/>
          <w:b/>
          <w:lang w:eastAsia="en-US"/>
        </w:rPr>
        <w:t>:</w:t>
      </w:r>
      <w:r w:rsidR="00F20818" w:rsidRPr="00F66293">
        <w:rPr>
          <w:rFonts w:ascii="Marianne" w:eastAsia="SimSun" w:hAnsi="Marianne" w:cs="Calibri"/>
          <w:b/>
          <w:lang w:eastAsia="en-US"/>
        </w:rPr>
        <w:tab/>
      </w:r>
      <w:r w:rsidR="00F20818" w:rsidRPr="00F66293">
        <w:rPr>
          <w:rFonts w:ascii="Marianne" w:eastAsia="SimSun" w:hAnsi="Marianne" w:cs="Calibri"/>
          <w:lang w:eastAsia="en-US"/>
        </w:rPr>
        <w:t>Oui</w:t>
      </w:r>
      <w:r w:rsidR="00F20818" w:rsidRPr="00F66293">
        <w:rPr>
          <w:rFonts w:ascii="Marianne" w:eastAsia="SimSun" w:hAnsi="Marianne" w:cs="Calibri"/>
          <w:lang w:eastAsia="en-US"/>
        </w:rPr>
        <w:tab/>
        <w:t xml:space="preserve">Non </w:t>
      </w:r>
    </w:p>
    <w:p w14:paraId="4673984E" w14:textId="61FEF952" w:rsidR="00F20818" w:rsidRPr="00F66293" w:rsidRDefault="009F4216"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Pr>
          <w:rFonts w:ascii="Marianne" w:eastAsia="SimSun" w:hAnsi="Marianne" w:cs="Calibri"/>
          <w:lang w:eastAsia="en-US"/>
        </w:rPr>
        <w:t>Supports documentaires</w:t>
      </w:r>
      <w:r>
        <w:rPr>
          <w:rFonts w:ascii="Marianne" w:eastAsia="SimSun" w:hAnsi="Marianne" w:cs="Calibri"/>
          <w:lang w:eastAsia="en-US"/>
        </w:rPr>
        <w:tab/>
      </w:r>
      <w:r>
        <w:rPr>
          <w:rFonts w:ascii="Marianne" w:eastAsia="SimSun" w:hAnsi="Marianne" w:cs="Calibri"/>
          <w:lang w:eastAsia="en-US"/>
        </w:rPr>
        <w:tab/>
      </w:r>
      <w:r>
        <w:rPr>
          <w:rFonts w:ascii="Marianne" w:eastAsia="SimSun" w:hAnsi="Marianne" w:cs="Calibri"/>
          <w:lang w:eastAsia="en-US"/>
        </w:rPr>
        <w:tab/>
      </w:r>
      <w:r w:rsidR="00F20818" w:rsidRPr="00F66293">
        <w:rPr>
          <w:rFonts w:ascii="Marianne" w:eastAsia="SimSun" w:hAnsi="Marianne" w:cs="Calibri"/>
          <w:lang w:eastAsia="en-US"/>
        </w:rPr>
        <w:tab/>
      </w:r>
      <w:sdt>
        <w:sdtPr>
          <w:rPr>
            <w:rFonts w:ascii="Marianne" w:eastAsia="SimSun" w:hAnsi="Marianne" w:cs="Calibri"/>
            <w:lang w:eastAsia="en-US"/>
          </w:rPr>
          <w:id w:val="669754603"/>
          <w14:checkbox>
            <w14:checked w14:val="0"/>
            <w14:checkedState w14:val="2612" w14:font="MS Gothic"/>
            <w14:uncheckedState w14:val="2610" w14:font="MS Gothic"/>
          </w14:checkbox>
        </w:sdtPr>
        <w:sdtEndPr/>
        <w:sdtContent>
          <w:r w:rsidR="00F20818" w:rsidRPr="00F66293">
            <w:rPr>
              <w:rFonts w:ascii="Segoe UI Symbol" w:eastAsia="MS Gothic" w:hAnsi="Segoe UI Symbol" w:cs="Segoe UI Symbol"/>
              <w:lang w:eastAsia="en-US"/>
            </w:rPr>
            <w:t>☐</w:t>
          </w:r>
        </w:sdtContent>
      </w:sdt>
      <w:r w:rsidR="00F20818" w:rsidRPr="00F66293">
        <w:rPr>
          <w:rFonts w:ascii="Marianne" w:eastAsia="SimSun" w:hAnsi="Marianne" w:cs="Tahoma"/>
          <w:color w:val="808080"/>
          <w:lang w:eastAsia="en-US"/>
        </w:rPr>
        <w:tab/>
      </w:r>
      <w:sdt>
        <w:sdtPr>
          <w:rPr>
            <w:rFonts w:ascii="Marianne" w:eastAsia="SimSun" w:hAnsi="Marianne" w:cs="Tahoma"/>
            <w:lang w:eastAsia="en-US"/>
          </w:rPr>
          <w:id w:val="-724137818"/>
          <w14:checkbox>
            <w14:checked w14:val="0"/>
            <w14:checkedState w14:val="2612" w14:font="MS Gothic"/>
            <w14:uncheckedState w14:val="2610" w14:font="MS Gothic"/>
          </w14:checkbox>
        </w:sdtPr>
        <w:sdtEndPr/>
        <w:sdtContent>
          <w:r w:rsidR="00F20818" w:rsidRPr="00F66293">
            <w:rPr>
              <w:rFonts w:ascii="Segoe UI Symbol" w:eastAsia="MS Gothic" w:hAnsi="Segoe UI Symbol" w:cs="Segoe UI Symbol"/>
              <w:lang w:eastAsia="en-US"/>
            </w:rPr>
            <w:t>☐</w:t>
          </w:r>
        </w:sdtContent>
      </w:sdt>
    </w:p>
    <w:p w14:paraId="5BA6C878" w14:textId="66002DE3" w:rsidR="00F20818" w:rsidRPr="00F66293" w:rsidRDefault="00F20818" w:rsidP="00F20818">
      <w:pPr>
        <w:widowControl w:val="0"/>
        <w:tabs>
          <w:tab w:val="left" w:pos="426"/>
          <w:tab w:val="left" w:pos="708"/>
        </w:tabs>
        <w:suppressAutoHyphens/>
        <w:spacing w:before="240" w:after="200" w:line="276" w:lineRule="auto"/>
        <w:contextualSpacing/>
        <w:jc w:val="both"/>
        <w:rPr>
          <w:rFonts w:ascii="Marianne" w:eastAsia="SimSun" w:hAnsi="Marianne" w:cs="Arial"/>
          <w:lang w:eastAsia="en-US"/>
        </w:rPr>
      </w:pPr>
      <w:r w:rsidRPr="00F66293">
        <w:rPr>
          <w:rFonts w:ascii="Marianne" w:eastAsia="SimSun" w:hAnsi="Marianne" w:cs="Calibri"/>
          <w:lang w:eastAsia="en-US"/>
        </w:rPr>
        <w:tab/>
      </w:r>
      <w:r w:rsidRPr="00F66293">
        <w:rPr>
          <w:rFonts w:ascii="Marianne" w:eastAsia="SimSun" w:hAnsi="Marianne" w:cs="Calibri"/>
          <w:lang w:eastAsia="en-US"/>
        </w:rPr>
        <w:tab/>
        <w:t>Site internet</w:t>
      </w:r>
      <w:r w:rsidRPr="00F66293">
        <w:rPr>
          <w:rFonts w:ascii="Marianne" w:eastAsia="SimSun" w:hAnsi="Marianne" w:cs="Tahoma"/>
          <w:lang w:eastAsia="en-US"/>
        </w:rPr>
        <w:t xml:space="preserve"> </w:t>
      </w:r>
      <w:r w:rsidRPr="00F66293">
        <w:rPr>
          <w:rFonts w:ascii="Marianne" w:eastAsia="SimSun" w:hAnsi="Marianne" w:cs="Tahoma"/>
          <w:lang w:eastAsia="en-US"/>
        </w:rPr>
        <w:tab/>
      </w:r>
      <w:r w:rsidRPr="00F66293">
        <w:rPr>
          <w:rFonts w:ascii="Marianne" w:eastAsia="SimSun" w:hAnsi="Marianne" w:cs="Tahoma"/>
          <w:lang w:eastAsia="en-US"/>
        </w:rPr>
        <w:tab/>
      </w:r>
      <w:r w:rsidRPr="00F66293">
        <w:rPr>
          <w:rFonts w:ascii="Marianne" w:eastAsia="SimSun" w:hAnsi="Marianne" w:cs="Tahoma"/>
          <w:lang w:eastAsia="en-US"/>
        </w:rPr>
        <w:tab/>
      </w:r>
      <w:r w:rsidR="00EC1358">
        <w:rPr>
          <w:rFonts w:ascii="Marianne" w:eastAsia="SimSun" w:hAnsi="Marianne" w:cs="Tahoma"/>
          <w:lang w:eastAsia="en-US"/>
        </w:rPr>
        <w:tab/>
      </w:r>
      <w:r w:rsidR="009F4216">
        <w:rPr>
          <w:rFonts w:ascii="Marianne" w:eastAsia="SimSun" w:hAnsi="Marianne" w:cs="Tahoma"/>
          <w:lang w:eastAsia="en-US"/>
        </w:rPr>
        <w:tab/>
      </w:r>
      <w:r w:rsidRPr="00F66293">
        <w:rPr>
          <w:rFonts w:ascii="Marianne" w:eastAsia="SimSun" w:hAnsi="Marianne" w:cs="Tahoma"/>
          <w:lang w:eastAsia="en-US"/>
        </w:rPr>
        <w:tab/>
      </w:r>
      <w:sdt>
        <w:sdtPr>
          <w:rPr>
            <w:rFonts w:ascii="Marianne" w:eastAsia="SimSun" w:hAnsi="Marianne" w:cs="Tahoma"/>
            <w:lang w:eastAsia="en-US"/>
          </w:rPr>
          <w:id w:val="1888226251"/>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425730545"/>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28657F28" w14:textId="72CAA58D" w:rsidR="00F20818" w:rsidRPr="00F66293"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Intranet</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538965516"/>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321280369"/>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58CBFA05" w14:textId="004173A4" w:rsidR="00F20818" w:rsidRPr="00F66293"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Prospectus</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EC1358">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184213069"/>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78955579"/>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24437F83" w14:textId="63C6BB68" w:rsidR="00F20818" w:rsidRPr="00F66293" w:rsidRDefault="00F20818" w:rsidP="00F20818">
      <w:pPr>
        <w:tabs>
          <w:tab w:val="left" w:pos="708"/>
          <w:tab w:val="left" w:pos="4215"/>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Livrables</w:t>
      </w:r>
      <w:r w:rsidRPr="00F66293">
        <w:rPr>
          <w:rFonts w:ascii="Marianne" w:eastAsia="SimSun" w:hAnsi="Marianne" w:cs="Calibri"/>
          <w:lang w:eastAsia="en-US"/>
        </w:rPr>
        <w:tab/>
      </w:r>
      <w:r w:rsidR="009F4216">
        <w:rPr>
          <w:rFonts w:ascii="Marianne" w:eastAsia="SimSun" w:hAnsi="Marianne" w:cs="Calibri"/>
          <w:lang w:eastAsia="en-US"/>
        </w:rPr>
        <w:tab/>
      </w:r>
      <w:r w:rsidR="00EC1358">
        <w:rPr>
          <w:rFonts w:ascii="Marianne" w:eastAsia="SimSun" w:hAnsi="Marianne" w:cs="Calibri"/>
          <w:lang w:eastAsia="en-US"/>
        </w:rPr>
        <w:tab/>
      </w:r>
      <w:r w:rsidR="00EC1358">
        <w:rPr>
          <w:rFonts w:ascii="Marianne" w:eastAsia="SimSun" w:hAnsi="Marianne" w:cs="Calibri"/>
          <w:lang w:eastAsia="en-US"/>
        </w:rPr>
        <w:tab/>
      </w:r>
      <w:sdt>
        <w:sdtPr>
          <w:rPr>
            <w:rFonts w:ascii="Marianne" w:eastAsia="SimSun" w:hAnsi="Marianne" w:cs="Calibri"/>
            <w:lang w:eastAsia="en-US"/>
          </w:rPr>
          <w:id w:val="-2060931915"/>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567694295"/>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4C7F9B6E" w14:textId="2D74F274" w:rsidR="00F20818" w:rsidRPr="00F66293"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Pièces relatives aux marchés publics</w:t>
      </w:r>
      <w:r w:rsidR="00EC1358">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219677147"/>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161983241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567AB8CE" w14:textId="66019DE2" w:rsidR="00F20818" w:rsidRPr="00F66293"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Equipement</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EC1358">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1240023187"/>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1720776228"/>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412EBBA3" w14:textId="2BF4B611" w:rsidR="00F20818" w:rsidRPr="00F66293" w:rsidRDefault="00F20818" w:rsidP="00F20818">
      <w:pPr>
        <w:tabs>
          <w:tab w:val="left" w:pos="708"/>
        </w:tabs>
        <w:suppressAutoHyphens/>
        <w:spacing w:before="240" w:after="200" w:line="276" w:lineRule="auto"/>
        <w:ind w:firstLine="709"/>
        <w:contextualSpacing/>
        <w:jc w:val="both"/>
        <w:rPr>
          <w:rFonts w:ascii="Marianne" w:eastAsia="SimSun" w:hAnsi="Marianne" w:cs="Arial"/>
          <w:lang w:eastAsia="en-US"/>
        </w:rPr>
      </w:pPr>
      <w:r w:rsidRPr="00F66293">
        <w:rPr>
          <w:rFonts w:ascii="Marianne" w:eastAsia="SimSun" w:hAnsi="Marianne" w:cs="Calibri"/>
          <w:lang w:eastAsia="en-US"/>
        </w:rPr>
        <w:t>Logiciel</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1313757050"/>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1524393591"/>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34A3F495" w14:textId="47998478" w:rsidR="00F20818" w:rsidRPr="00F66293" w:rsidRDefault="00F20818" w:rsidP="004D3B7A">
      <w:pPr>
        <w:tabs>
          <w:tab w:val="left" w:pos="708"/>
        </w:tabs>
        <w:suppressAutoHyphens/>
        <w:spacing w:before="240" w:after="160" w:line="276" w:lineRule="auto"/>
        <w:ind w:left="720"/>
        <w:contextualSpacing/>
        <w:jc w:val="both"/>
        <w:rPr>
          <w:rFonts w:ascii="Marianne" w:eastAsia="SimSun" w:hAnsi="Marianne" w:cs="Arial"/>
          <w:lang w:eastAsia="en-US"/>
        </w:rPr>
      </w:pPr>
      <w:r w:rsidRPr="00F66293">
        <w:rPr>
          <w:rFonts w:ascii="Marianne" w:eastAsia="SimSun" w:hAnsi="Marianne" w:cs="Calibri"/>
          <w:lang w:eastAsia="en-US"/>
        </w:rPr>
        <w:t>Autocollants</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9F4216">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173089591"/>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148292336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10EADAD0" w14:textId="28C5BEEE" w:rsidR="00F20818" w:rsidRPr="00F66293" w:rsidRDefault="00F20818" w:rsidP="004D3B7A">
      <w:pPr>
        <w:tabs>
          <w:tab w:val="left" w:pos="708"/>
        </w:tabs>
        <w:suppressAutoHyphens/>
        <w:spacing w:before="240" w:after="160" w:line="276" w:lineRule="auto"/>
        <w:ind w:left="720"/>
        <w:contextualSpacing/>
        <w:jc w:val="both"/>
        <w:rPr>
          <w:rFonts w:ascii="Marianne" w:eastAsia="SimSun" w:hAnsi="Marianne" w:cs="Calibri"/>
          <w:lang w:eastAsia="en-US"/>
        </w:rPr>
      </w:pPr>
      <w:r w:rsidRPr="00F66293">
        <w:rPr>
          <w:rFonts w:ascii="Marianne" w:eastAsia="SimSun" w:hAnsi="Marianne" w:cs="Calibri"/>
          <w:lang w:eastAsia="en-US"/>
        </w:rPr>
        <w:t>Affiches</w:t>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Pr="00F66293">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587888505"/>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1323884502"/>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1BBF52B8" w14:textId="77777777" w:rsidR="009F4216" w:rsidRPr="004E5BE9" w:rsidRDefault="009F4216" w:rsidP="009F4216">
      <w:pPr>
        <w:tabs>
          <w:tab w:val="left" w:pos="708"/>
        </w:tabs>
        <w:suppressAutoHyphens/>
        <w:spacing w:before="240" w:after="160" w:line="276" w:lineRule="auto"/>
        <w:ind w:left="720"/>
        <w:contextualSpacing/>
        <w:jc w:val="both"/>
        <w:rPr>
          <w:rFonts w:ascii="Marianne" w:eastAsia="SimSun" w:hAnsi="Marianne" w:cs="Arial"/>
          <w:lang w:eastAsia="en-US"/>
        </w:rPr>
      </w:pPr>
      <w:r w:rsidRPr="004E5BE9">
        <w:rPr>
          <w:rFonts w:ascii="Marianne" w:eastAsia="SimSun" w:hAnsi="Marianne" w:cs="Calibri"/>
          <w:lang w:eastAsia="en-US"/>
        </w:rPr>
        <w:t xml:space="preserve">Plaque </w:t>
      </w:r>
      <w:r>
        <w:rPr>
          <w:rFonts w:ascii="Marianne" w:eastAsia="SimSun" w:hAnsi="Marianne" w:cs="Calibri"/>
          <w:lang w:eastAsia="en-US"/>
        </w:rPr>
        <w:t xml:space="preserve">ou panneau d’affichage </w:t>
      </w:r>
      <w:r w:rsidRPr="004E5BE9">
        <w:rPr>
          <w:rFonts w:ascii="Marianne" w:eastAsia="SimSun" w:hAnsi="Marianne" w:cs="Calibri"/>
          <w:lang w:eastAsia="en-US"/>
        </w:rPr>
        <w:t>permanent</w:t>
      </w:r>
      <w:r>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730914460"/>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22476575"/>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15D51006" w14:textId="77777777" w:rsidR="009F4216" w:rsidRPr="00AA7B70" w:rsidRDefault="009F4216" w:rsidP="009F4216">
      <w:pPr>
        <w:suppressAutoHyphens/>
        <w:spacing w:before="240" w:after="160" w:line="276" w:lineRule="auto"/>
        <w:ind w:left="993" w:right="2268"/>
        <w:contextualSpacing/>
        <w:jc w:val="both"/>
        <w:rPr>
          <w:rFonts w:ascii="Marianne" w:eastAsia="SimSun" w:hAnsi="Marianne" w:cs="Calibri"/>
          <w:sz w:val="16"/>
          <w:lang w:eastAsia="en-US"/>
        </w:rPr>
      </w:pPr>
      <w:r w:rsidRPr="00AA7B70">
        <w:rPr>
          <w:rFonts w:ascii="Marianne" w:eastAsia="SimSun" w:hAnsi="Marianne" w:cs="Calibri"/>
          <w:sz w:val="16"/>
          <w:lang w:eastAsia="en-US"/>
        </w:rPr>
        <w:t>Obligatoire pour les projets d’investissement et d’équipement dont le coût total est supérieur à 100</w:t>
      </w:r>
      <w:r>
        <w:rPr>
          <w:rFonts w:ascii="Calibri" w:eastAsia="SimSun" w:hAnsi="Calibri" w:cs="Calibri"/>
          <w:sz w:val="16"/>
          <w:lang w:eastAsia="en-US"/>
        </w:rPr>
        <w:t> </w:t>
      </w:r>
      <w:r w:rsidRPr="00AA7B70">
        <w:rPr>
          <w:rFonts w:ascii="Marianne" w:eastAsia="SimSun" w:hAnsi="Marianne" w:cs="Calibri"/>
          <w:sz w:val="16"/>
          <w:lang w:eastAsia="en-US"/>
        </w:rPr>
        <w:t>000</w:t>
      </w:r>
      <w:r>
        <w:rPr>
          <w:rFonts w:ascii="Marianne" w:eastAsia="SimSun" w:hAnsi="Marianne" w:cs="Calibri"/>
          <w:sz w:val="16"/>
          <w:lang w:eastAsia="en-US"/>
        </w:rPr>
        <w:t xml:space="preserve"> </w:t>
      </w:r>
      <w:r w:rsidRPr="00AA7B70">
        <w:rPr>
          <w:rFonts w:ascii="Marianne" w:eastAsia="SimSun" w:hAnsi="Marianne" w:cs="Calibri"/>
          <w:sz w:val="16"/>
          <w:lang w:eastAsia="en-US"/>
        </w:rPr>
        <w:t>€.</w:t>
      </w:r>
    </w:p>
    <w:p w14:paraId="29D46BFB" w14:textId="77777777" w:rsidR="009F4216" w:rsidRDefault="009F4216" w:rsidP="009F4216">
      <w:pPr>
        <w:tabs>
          <w:tab w:val="left" w:pos="708"/>
        </w:tabs>
        <w:suppressAutoHyphens/>
        <w:spacing w:before="240" w:after="160" w:line="276" w:lineRule="auto"/>
        <w:ind w:left="720"/>
        <w:contextualSpacing/>
        <w:jc w:val="both"/>
        <w:rPr>
          <w:rFonts w:ascii="Marianne" w:eastAsia="SimSun" w:hAnsi="Marianne" w:cs="Calibri"/>
          <w:lang w:eastAsia="en-US"/>
        </w:rPr>
      </w:pPr>
      <w:r>
        <w:rPr>
          <w:rFonts w:ascii="Marianne" w:eastAsia="SimSun" w:hAnsi="Marianne" w:cs="Calibri"/>
          <w:lang w:eastAsia="en-US"/>
        </w:rPr>
        <w:t>Action ou activité de communication</w:t>
      </w:r>
      <w:r>
        <w:rPr>
          <w:rFonts w:ascii="Marianne" w:eastAsia="SimSun" w:hAnsi="Marianne" w:cs="Calibri"/>
          <w:lang w:eastAsia="en-US"/>
        </w:rPr>
        <w:tab/>
      </w:r>
      <w:r w:rsidRPr="004E5BE9">
        <w:rPr>
          <w:rFonts w:ascii="Marianne" w:eastAsia="SimSun" w:hAnsi="Marianne" w:cs="Calibri"/>
          <w:lang w:eastAsia="en-US"/>
        </w:rPr>
        <w:tab/>
      </w:r>
      <w:sdt>
        <w:sdtPr>
          <w:rPr>
            <w:rFonts w:ascii="Marianne" w:eastAsia="SimSun" w:hAnsi="Marianne" w:cs="Calibri"/>
            <w:lang w:eastAsia="en-US"/>
          </w:rPr>
          <w:id w:val="-1122148691"/>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r w:rsidRPr="004E5BE9">
        <w:rPr>
          <w:rFonts w:ascii="Marianne" w:eastAsia="SimSun" w:hAnsi="Marianne" w:cs="Tahoma"/>
          <w:color w:val="808080"/>
          <w:lang w:eastAsia="en-US"/>
        </w:rPr>
        <w:tab/>
      </w:r>
      <w:sdt>
        <w:sdtPr>
          <w:rPr>
            <w:rFonts w:ascii="Marianne" w:eastAsia="SimSun" w:hAnsi="Marianne" w:cs="Tahoma"/>
            <w:lang w:eastAsia="en-US"/>
          </w:rPr>
          <w:id w:val="1727873594"/>
          <w14:checkbox>
            <w14:checked w14:val="0"/>
            <w14:checkedState w14:val="2612" w14:font="MS Gothic"/>
            <w14:uncheckedState w14:val="2610" w14:font="MS Gothic"/>
          </w14:checkbox>
        </w:sdtPr>
        <w:sdtEndPr/>
        <w:sdtContent>
          <w:r w:rsidRPr="004E5BE9">
            <w:rPr>
              <w:rFonts w:ascii="Segoe UI Symbol" w:eastAsia="MS Gothic" w:hAnsi="Segoe UI Symbol" w:cs="Segoe UI Symbol"/>
              <w:lang w:eastAsia="en-US"/>
            </w:rPr>
            <w:t>☐</w:t>
          </w:r>
        </w:sdtContent>
      </w:sdt>
    </w:p>
    <w:p w14:paraId="553F3FB1" w14:textId="77777777" w:rsidR="009F4216" w:rsidRPr="00AA7B70" w:rsidRDefault="009F4216" w:rsidP="009F4216">
      <w:pPr>
        <w:suppressAutoHyphens/>
        <w:spacing w:before="240" w:after="160" w:line="276" w:lineRule="auto"/>
        <w:ind w:left="993"/>
        <w:contextualSpacing/>
        <w:jc w:val="both"/>
        <w:rPr>
          <w:rFonts w:ascii="Marianne" w:eastAsia="SimSun" w:hAnsi="Marianne" w:cs="Calibri"/>
          <w:sz w:val="16"/>
          <w:lang w:eastAsia="en-US"/>
        </w:rPr>
      </w:pPr>
      <w:r w:rsidRPr="00AA7B70">
        <w:rPr>
          <w:rFonts w:ascii="Marianne" w:eastAsia="SimSun" w:hAnsi="Marianne" w:cs="Calibri"/>
          <w:sz w:val="16"/>
          <w:lang w:eastAsia="en-US"/>
        </w:rPr>
        <w:t>Obligatoire pour les opérations dont le coût total dépasse 10</w:t>
      </w:r>
      <w:r w:rsidRPr="00AA7B70">
        <w:rPr>
          <w:rFonts w:ascii="Calibri" w:eastAsia="SimSun" w:hAnsi="Calibri" w:cs="Calibri"/>
          <w:sz w:val="16"/>
          <w:lang w:eastAsia="en-US"/>
        </w:rPr>
        <w:t> </w:t>
      </w:r>
      <w:r w:rsidRPr="00AA7B70">
        <w:rPr>
          <w:rFonts w:ascii="Marianne" w:eastAsia="SimSun" w:hAnsi="Marianne" w:cs="Calibri"/>
          <w:sz w:val="16"/>
          <w:lang w:eastAsia="en-US"/>
        </w:rPr>
        <w:t>000</w:t>
      </w:r>
      <w:r w:rsidRPr="00AA7B70">
        <w:rPr>
          <w:rFonts w:ascii="Calibri" w:eastAsia="SimSun" w:hAnsi="Calibri" w:cs="Calibri"/>
          <w:sz w:val="16"/>
          <w:lang w:eastAsia="en-US"/>
        </w:rPr>
        <w:t> </w:t>
      </w:r>
      <w:r w:rsidRPr="00AA7B70">
        <w:rPr>
          <w:rFonts w:ascii="Marianne" w:eastAsia="SimSun" w:hAnsi="Marianne" w:cs="Calibri"/>
          <w:sz w:val="16"/>
          <w:lang w:eastAsia="en-US"/>
        </w:rPr>
        <w:t>000 €</w:t>
      </w:r>
      <w:r w:rsidRPr="00AA7B70">
        <w:rPr>
          <w:rFonts w:ascii="Calibri" w:eastAsia="SimSun" w:hAnsi="Calibri" w:cs="Calibri"/>
          <w:sz w:val="16"/>
          <w:lang w:eastAsia="en-US"/>
        </w:rPr>
        <w:t> </w:t>
      </w:r>
      <w:r w:rsidRPr="00AA7B70">
        <w:rPr>
          <w:rFonts w:ascii="Marianne" w:eastAsia="SimSun" w:hAnsi="Marianne" w:cs="Calibri"/>
          <w:sz w:val="16"/>
          <w:lang w:eastAsia="en-US"/>
        </w:rPr>
        <w:t>;</w:t>
      </w:r>
    </w:p>
    <w:p w14:paraId="767B5C63" w14:textId="77777777" w:rsidR="009F4216" w:rsidRPr="00AA7B70" w:rsidRDefault="009F4216" w:rsidP="009F4216">
      <w:pPr>
        <w:suppressAutoHyphens/>
        <w:spacing w:before="240" w:after="160" w:line="276" w:lineRule="auto"/>
        <w:ind w:left="993"/>
        <w:contextualSpacing/>
        <w:jc w:val="both"/>
        <w:rPr>
          <w:rFonts w:ascii="Marianne" w:eastAsia="SimSun" w:hAnsi="Marianne" w:cs="Calibri"/>
          <w:sz w:val="16"/>
          <w:lang w:eastAsia="en-US"/>
        </w:rPr>
      </w:pPr>
      <w:r w:rsidRPr="00AA7B70">
        <w:rPr>
          <w:rFonts w:ascii="Marianne" w:eastAsia="SimSun" w:hAnsi="Marianne" w:cs="Calibri"/>
          <w:sz w:val="16"/>
          <w:lang w:eastAsia="en-US"/>
        </w:rPr>
        <w:t>La Commission européenne et l’autorité de gestion doivent y être associée.</w:t>
      </w:r>
    </w:p>
    <w:p w14:paraId="4FB44FB1" w14:textId="5DDF76DE" w:rsidR="00F20818" w:rsidRPr="00F66293" w:rsidRDefault="00F20818" w:rsidP="004D3B7A">
      <w:pPr>
        <w:tabs>
          <w:tab w:val="left" w:pos="708"/>
        </w:tabs>
        <w:suppressAutoHyphens/>
        <w:spacing w:before="240" w:after="160" w:line="276" w:lineRule="auto"/>
        <w:ind w:left="720"/>
        <w:contextualSpacing/>
        <w:jc w:val="both"/>
        <w:rPr>
          <w:rFonts w:ascii="Marianne" w:eastAsia="SimSun" w:hAnsi="Marianne" w:cs="Arial"/>
          <w:lang w:eastAsia="en-US"/>
        </w:rPr>
      </w:pPr>
      <w:r w:rsidRPr="00F66293">
        <w:rPr>
          <w:rFonts w:ascii="Marianne" w:eastAsia="SimSun" w:hAnsi="Marianne" w:cs="Calibri"/>
          <w:lang w:eastAsia="en-US"/>
        </w:rPr>
        <w:t>Autres (à préciser)</w:t>
      </w:r>
      <w:r w:rsidRPr="00F66293">
        <w:rPr>
          <w:rFonts w:ascii="Marianne" w:eastAsia="SimSun" w:hAnsi="Marianne" w:cs="Calibri"/>
          <w:lang w:eastAsia="en-US"/>
        </w:rPr>
        <w:tab/>
      </w:r>
      <w:r w:rsidRPr="00F66293">
        <w:rPr>
          <w:rFonts w:ascii="Marianne" w:eastAsia="SimSun" w:hAnsi="Marianne" w:cs="Calibri"/>
          <w:lang w:eastAsia="en-US"/>
        </w:rPr>
        <w:tab/>
      </w:r>
      <w:r w:rsidR="00EC1358">
        <w:rPr>
          <w:rFonts w:ascii="Marianne" w:eastAsia="SimSun" w:hAnsi="Marianne" w:cs="Calibri"/>
          <w:lang w:eastAsia="en-US"/>
        </w:rPr>
        <w:tab/>
      </w:r>
      <w:r w:rsidR="009F4216">
        <w:rPr>
          <w:rFonts w:ascii="Marianne" w:eastAsia="SimSun" w:hAnsi="Marianne" w:cs="Calibri"/>
          <w:lang w:eastAsia="en-US"/>
        </w:rPr>
        <w:tab/>
      </w:r>
      <w:r w:rsidRPr="00F66293">
        <w:rPr>
          <w:rFonts w:ascii="Marianne" w:eastAsia="SimSun" w:hAnsi="Marianne" w:cs="Calibri"/>
          <w:lang w:eastAsia="en-US"/>
        </w:rPr>
        <w:tab/>
      </w:r>
      <w:sdt>
        <w:sdtPr>
          <w:rPr>
            <w:rFonts w:ascii="Marianne" w:eastAsia="SimSun" w:hAnsi="Marianne" w:cs="Calibri"/>
            <w:lang w:eastAsia="en-US"/>
          </w:rPr>
          <w:id w:val="38130414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r w:rsidRPr="00F66293">
        <w:rPr>
          <w:rFonts w:ascii="Marianne" w:eastAsia="SimSun" w:hAnsi="Marianne" w:cs="Tahoma"/>
          <w:color w:val="808080"/>
          <w:lang w:eastAsia="en-US"/>
        </w:rPr>
        <w:tab/>
      </w:r>
      <w:sdt>
        <w:sdtPr>
          <w:rPr>
            <w:rFonts w:ascii="Marianne" w:eastAsia="SimSun" w:hAnsi="Marianne" w:cs="Tahoma"/>
            <w:lang w:eastAsia="en-US"/>
          </w:rPr>
          <w:id w:val="-89142330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lang w:eastAsia="en-US"/>
            </w:rPr>
            <w:t>☐</w:t>
          </w:r>
        </w:sdtContent>
      </w:sdt>
    </w:p>
    <w:p w14:paraId="53620D5F" w14:textId="77777777" w:rsidR="00F20818" w:rsidRPr="00F66293" w:rsidRDefault="00F20818" w:rsidP="00F20818">
      <w:pPr>
        <w:widowControl w:val="0"/>
        <w:tabs>
          <w:tab w:val="left" w:pos="426"/>
          <w:tab w:val="left" w:pos="708"/>
        </w:tabs>
        <w:suppressAutoHyphens/>
        <w:spacing w:before="240" w:after="200" w:line="276" w:lineRule="auto"/>
        <w:jc w:val="both"/>
        <w:rPr>
          <w:rFonts w:ascii="Marianne" w:eastAsia="SimSun" w:hAnsi="Marianne" w:cs="Tahoma"/>
          <w:lang w:eastAsia="en-US"/>
        </w:rPr>
      </w:pPr>
      <w:r w:rsidRPr="00F66293">
        <w:rPr>
          <w:rFonts w:ascii="Marianne" w:eastAsia="SimSun" w:hAnsi="Marianne" w:cs="Calibri"/>
          <w:lang w:eastAsia="en-US"/>
        </w:rPr>
        <w:t>Commentaires</w:t>
      </w:r>
      <w:r w:rsidRPr="00F66293">
        <w:rPr>
          <w:rFonts w:ascii="Calibri" w:eastAsia="SimSun" w:hAnsi="Calibri" w:cs="Calibri"/>
          <w:lang w:eastAsia="en-US"/>
        </w:rPr>
        <w:t> </w:t>
      </w:r>
      <w:r w:rsidRPr="00F66293">
        <w:rPr>
          <w:rFonts w:ascii="Marianne" w:eastAsia="SimSun" w:hAnsi="Marianne" w:cs="Calibri"/>
          <w:lang w:eastAsia="en-US"/>
        </w:rPr>
        <w:t>:</w:t>
      </w:r>
      <w:r w:rsidRPr="00F66293">
        <w:rPr>
          <w:rFonts w:ascii="Marianne" w:eastAsia="SimSun" w:hAnsi="Marianne" w:cs="Tahoma"/>
          <w:lang w:eastAsia="en-US"/>
        </w:rPr>
        <w:t xml:space="preserve"> </w:t>
      </w:r>
    </w:p>
    <w:p w14:paraId="307E1FEB" w14:textId="4CFF63DD" w:rsidR="0091107C" w:rsidRPr="00F66293" w:rsidRDefault="0091107C" w:rsidP="00700222">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7CA705AD" w14:textId="77777777" w:rsidR="00C55408" w:rsidRPr="00F66293" w:rsidRDefault="00C55408" w:rsidP="00700222">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36C957D6" w14:textId="49AD4FB0" w:rsidR="00C55408" w:rsidRPr="00F66293" w:rsidRDefault="00C55408" w:rsidP="00C55408">
      <w:pPr>
        <w:rPr>
          <w:rFonts w:ascii="Marianne" w:hAnsi="Marianne"/>
        </w:rPr>
      </w:pPr>
    </w:p>
    <w:p w14:paraId="14AD7CB7" w14:textId="1EC177CC" w:rsidR="00462161" w:rsidRPr="008A7E7C" w:rsidRDefault="00462161" w:rsidP="00462161">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Pr>
          <w:rFonts w:ascii="Marianne" w:hAnsi="Marianne"/>
          <w:b/>
          <w:szCs w:val="18"/>
        </w:rPr>
        <w:t>Respect des règles de mise en concurrence</w:t>
      </w:r>
    </w:p>
    <w:p w14:paraId="3CFC28DD" w14:textId="0DF3C126" w:rsidR="0091107C" w:rsidRPr="00F66293" w:rsidRDefault="0091107C" w:rsidP="004E0E9C">
      <w:pPr>
        <w:spacing w:before="240"/>
        <w:jc w:val="both"/>
        <w:rPr>
          <w:rFonts w:ascii="Marianne" w:hAnsi="Marianne" w:cs="Calibri"/>
        </w:rPr>
      </w:pPr>
      <w:r w:rsidRPr="00F66293">
        <w:rPr>
          <w:rFonts w:ascii="Marianne" w:hAnsi="Marianne" w:cs="Calibri"/>
        </w:rPr>
        <w:t>Les pièces justificatives de mise en concurrence (pièces du marché, demande de devis, bon de commande ou contrat, etc.) et la justification du choix du prestata</w:t>
      </w:r>
      <w:r w:rsidR="00462161" w:rsidRPr="00F66293">
        <w:rPr>
          <w:rFonts w:ascii="Marianne" w:hAnsi="Marianne" w:cs="Calibri"/>
        </w:rPr>
        <w:t>ire retenu sont adressées au B</w:t>
      </w:r>
      <w:r w:rsidRPr="00F66293">
        <w:rPr>
          <w:rFonts w:ascii="Marianne" w:hAnsi="Marianne" w:cs="Calibri"/>
        </w:rPr>
        <w:t xml:space="preserve">FE, dès </w:t>
      </w:r>
      <w:r w:rsidR="00462161" w:rsidRPr="00F66293">
        <w:rPr>
          <w:rFonts w:ascii="Marianne" w:hAnsi="Marianne" w:cs="Calibri"/>
        </w:rPr>
        <w:t>la demande de subvention</w:t>
      </w:r>
      <w:r w:rsidRPr="00F66293">
        <w:rPr>
          <w:rFonts w:ascii="Marianne" w:hAnsi="Marianne" w:cs="Calibri"/>
        </w:rPr>
        <w:t xml:space="preserve">. Elles permettent de justifier du respect des règles de la mise en concurrence selon les modalités applicables au </w:t>
      </w:r>
      <w:r w:rsidR="00F66293" w:rsidRPr="00F66293">
        <w:rPr>
          <w:rFonts w:ascii="Marianne" w:hAnsi="Marianne" w:cs="Calibri"/>
        </w:rPr>
        <w:t>porteur de projet</w:t>
      </w:r>
      <w:r w:rsidRPr="00F66293">
        <w:rPr>
          <w:rFonts w:ascii="Marianne" w:hAnsi="Marianne" w:cs="Calibri"/>
        </w:rPr>
        <w:t xml:space="preserve"> en fonction de son statut et du montant des prestations concernées.</w:t>
      </w:r>
      <w:r w:rsidR="00E809AA" w:rsidRPr="00F66293">
        <w:rPr>
          <w:rFonts w:ascii="Marianne" w:hAnsi="Marianne" w:cs="Calibri"/>
        </w:rPr>
        <w:t xml:space="preserve"> </w:t>
      </w:r>
    </w:p>
    <w:p w14:paraId="06C27906" w14:textId="77777777" w:rsidR="00EC1358" w:rsidRDefault="00E809AA" w:rsidP="00EC1358">
      <w:pPr>
        <w:spacing w:before="240"/>
        <w:rPr>
          <w:rFonts w:ascii="Marianne" w:eastAsia="SimSun" w:hAnsi="Marianne" w:cs="Calibri"/>
        </w:rPr>
      </w:pPr>
      <w:r w:rsidRPr="00F66293">
        <w:rPr>
          <w:rFonts w:ascii="Marianne" w:hAnsi="Marianne" w:cs="Calibri"/>
        </w:rPr>
        <w:t>Le porteur est-il soumis</w:t>
      </w:r>
      <w:r w:rsidRPr="00F66293">
        <w:rPr>
          <w:rFonts w:ascii="Calibri" w:hAnsi="Calibri" w:cs="Calibri"/>
        </w:rPr>
        <w:t> </w:t>
      </w:r>
      <w:r w:rsidR="00EC1358">
        <w:rPr>
          <w:rFonts w:ascii="Marianne" w:hAnsi="Marianne" w:cs="Calibri"/>
        </w:rPr>
        <w:t>a</w:t>
      </w:r>
      <w:r w:rsidR="0052689D" w:rsidRPr="00F66293">
        <w:rPr>
          <w:rFonts w:ascii="Marianne" w:eastAsia="SimSun" w:hAnsi="Marianne" w:cs="Calibri"/>
        </w:rPr>
        <w:t>u code de la commande publique</w:t>
      </w:r>
      <w:r w:rsidR="0052689D" w:rsidRPr="00F66293">
        <w:rPr>
          <w:rFonts w:ascii="Calibri" w:eastAsia="SimSun" w:hAnsi="Calibri" w:cs="Calibri"/>
        </w:rPr>
        <w:t> </w:t>
      </w:r>
      <w:r w:rsidR="0052689D" w:rsidRPr="00F66293">
        <w:rPr>
          <w:rFonts w:ascii="Marianne" w:eastAsia="SimSun" w:hAnsi="Marianne" w:cs="Calibri"/>
        </w:rPr>
        <w:t>?</w:t>
      </w:r>
      <w:r w:rsidR="00C55408" w:rsidRPr="00F66293">
        <w:rPr>
          <w:rFonts w:ascii="Marianne" w:eastAsia="SimSun" w:hAnsi="Marianne" w:cs="Calibri"/>
        </w:rPr>
        <w:tab/>
      </w:r>
    </w:p>
    <w:p w14:paraId="1F27C70D" w14:textId="007E404B" w:rsidR="0052689D" w:rsidRPr="00EC1358" w:rsidRDefault="0052689D" w:rsidP="00EC1358">
      <w:pPr>
        <w:spacing w:before="240"/>
        <w:ind w:firstLine="709"/>
        <w:rPr>
          <w:rFonts w:ascii="Marianne" w:hAnsi="Marianne"/>
        </w:rPr>
      </w:pPr>
      <w:r w:rsidRPr="00F66293">
        <w:rPr>
          <w:rFonts w:ascii="Marianne" w:eastAsia="SimSun" w:hAnsi="Marianne" w:cs="Calibri"/>
        </w:rPr>
        <w:t xml:space="preserve">Oui   </w:t>
      </w:r>
      <w:sdt>
        <w:sdtPr>
          <w:rPr>
            <w:rFonts w:ascii="Marianne" w:eastAsia="SimSun" w:hAnsi="Marianne" w:cs="Calibri"/>
          </w:rPr>
          <w:id w:val="1171602980"/>
          <w14:checkbox>
            <w14:checked w14:val="0"/>
            <w14:checkedState w14:val="2612" w14:font="MS Gothic"/>
            <w14:uncheckedState w14:val="2610" w14:font="MS Gothic"/>
          </w14:checkbox>
        </w:sdtPr>
        <w:sdtEndPr/>
        <w:sdtContent>
          <w:r w:rsidR="00EC1358">
            <w:rPr>
              <w:rFonts w:ascii="MS Gothic" w:eastAsia="MS Gothic" w:hAnsi="MS Gothic" w:cs="Calibri" w:hint="eastAsia"/>
            </w:rPr>
            <w:t>☐</w:t>
          </w:r>
        </w:sdtContent>
      </w:sdt>
      <w:r w:rsidRPr="00F66293">
        <w:rPr>
          <w:rFonts w:ascii="Marianne" w:eastAsia="SimSun" w:hAnsi="Marianne" w:cs="Calibri"/>
        </w:rPr>
        <w:t xml:space="preserve">                         Non  </w:t>
      </w:r>
      <w:sdt>
        <w:sdtPr>
          <w:rPr>
            <w:rFonts w:ascii="Marianne" w:eastAsia="SimSun" w:hAnsi="Marianne" w:cs="Calibri"/>
          </w:rPr>
          <w:id w:val="1175536207"/>
          <w14:checkbox>
            <w14:checked w14:val="0"/>
            <w14:checkedState w14:val="2612" w14:font="MS Gothic"/>
            <w14:uncheckedState w14:val="2610" w14:font="MS Gothic"/>
          </w14:checkbox>
        </w:sdtPr>
        <w:sdtEndPr/>
        <w:sdtContent>
          <w:r w:rsidRPr="00F66293">
            <w:rPr>
              <w:rFonts w:ascii="Segoe UI Symbol" w:eastAsia="MS Gothic" w:hAnsi="Segoe UI Symbol" w:cs="Segoe UI Symbol"/>
            </w:rPr>
            <w:t>☐</w:t>
          </w:r>
        </w:sdtContent>
      </w:sdt>
    </w:p>
    <w:p w14:paraId="7343C28C" w14:textId="2D4ADA6D" w:rsidR="00A009C6" w:rsidRPr="00F66293" w:rsidRDefault="00A009C6" w:rsidP="00A009C6">
      <w:pPr>
        <w:pStyle w:val="Blockquote"/>
        <w:tabs>
          <w:tab w:val="right" w:leader="dot" w:pos="9072"/>
        </w:tabs>
        <w:spacing w:before="240" w:after="40"/>
        <w:ind w:left="0" w:right="0"/>
        <w:jc w:val="both"/>
        <w:rPr>
          <w:rFonts w:ascii="Marianne" w:hAnsi="Marianne" w:cs="Calibri"/>
          <w:b/>
          <w:sz w:val="20"/>
          <w:szCs w:val="20"/>
        </w:rPr>
      </w:pPr>
    </w:p>
    <w:p w14:paraId="028716A4" w14:textId="77777777" w:rsidR="00A009C6" w:rsidRDefault="00A009C6" w:rsidP="00A009C6">
      <w:pPr>
        <w:pStyle w:val="Blockquote"/>
        <w:tabs>
          <w:tab w:val="right" w:leader="dot" w:pos="9072"/>
        </w:tabs>
        <w:spacing w:before="240" w:after="40"/>
        <w:ind w:left="0" w:right="0"/>
        <w:jc w:val="both"/>
        <w:rPr>
          <w:rFonts w:asciiTheme="minorHAnsi" w:hAnsiTheme="minorHAnsi" w:cs="Calibri"/>
          <w:b/>
          <w:sz w:val="20"/>
          <w:szCs w:val="20"/>
        </w:rPr>
      </w:pPr>
    </w:p>
    <w:p w14:paraId="366F9ADD" w14:textId="734275B7" w:rsidR="00A009C6" w:rsidRPr="008A7E7C" w:rsidRDefault="00A009C6" w:rsidP="00A009C6">
      <w:pPr>
        <w:pStyle w:val="Paragraphedeliste"/>
        <w:widowControl w:val="0"/>
        <w:numPr>
          <w:ilvl w:val="0"/>
          <w:numId w:val="36"/>
        </w:numPr>
        <w:pBdr>
          <w:top w:val="single" w:sz="6" w:space="1" w:color="4F81BD" w:themeColor="accent1"/>
          <w:left w:val="single" w:sz="6" w:space="4" w:color="4F81BD" w:themeColor="accent1"/>
          <w:bottom w:val="single" w:sz="6" w:space="1" w:color="4F81BD" w:themeColor="accent1"/>
          <w:right w:val="single" w:sz="6" w:space="4" w:color="4F81BD" w:themeColor="accent1"/>
        </w:pBdr>
        <w:shd w:val="clear" w:color="auto" w:fill="B8CCE4" w:themeFill="accent1" w:themeFillTint="66"/>
        <w:tabs>
          <w:tab w:val="left" w:pos="426"/>
        </w:tabs>
        <w:suppressAutoHyphens/>
        <w:spacing w:before="240"/>
        <w:jc w:val="both"/>
        <w:rPr>
          <w:rFonts w:ascii="Marianne" w:hAnsi="Marianne"/>
          <w:b/>
          <w:szCs w:val="18"/>
        </w:rPr>
      </w:pPr>
      <w:r w:rsidRPr="00A009C6">
        <w:rPr>
          <w:rFonts w:ascii="Marianne" w:hAnsi="Marianne"/>
          <w:b/>
          <w:szCs w:val="18"/>
        </w:rPr>
        <w:t xml:space="preserve"> </w:t>
      </w:r>
      <w:r>
        <w:rPr>
          <w:rFonts w:ascii="Marianne" w:hAnsi="Marianne"/>
          <w:b/>
          <w:szCs w:val="18"/>
        </w:rPr>
        <w:t>Principe</w:t>
      </w:r>
      <w:r w:rsidR="00F66293">
        <w:rPr>
          <w:rFonts w:ascii="Marianne" w:hAnsi="Marianne"/>
          <w:b/>
          <w:szCs w:val="18"/>
        </w:rPr>
        <w:t>s horizontaux</w:t>
      </w:r>
    </w:p>
    <w:p w14:paraId="7294EFF7" w14:textId="63FE1F8B" w:rsidR="00A009C6" w:rsidRPr="00F66293" w:rsidRDefault="00A009C6" w:rsidP="00A009C6">
      <w:pPr>
        <w:pStyle w:val="Blockquote"/>
        <w:tabs>
          <w:tab w:val="right" w:leader="dot" w:pos="9072"/>
        </w:tabs>
        <w:spacing w:before="240" w:after="40"/>
        <w:ind w:left="0" w:right="0"/>
        <w:jc w:val="both"/>
        <w:rPr>
          <w:rFonts w:ascii="Marianne" w:hAnsi="Marianne" w:cs="Calibri"/>
          <w:sz w:val="20"/>
          <w:szCs w:val="20"/>
        </w:rPr>
      </w:pPr>
      <w:r w:rsidRPr="00F66293">
        <w:rPr>
          <w:rFonts w:ascii="Marianne" w:hAnsi="Marianne" w:cs="Calibri"/>
          <w:sz w:val="20"/>
          <w:szCs w:val="20"/>
        </w:rPr>
        <w:t xml:space="preserve">Indiquez ci-dessous, si le projet prend en compte ou non les principes horizontaux de </w:t>
      </w:r>
      <w:r w:rsidR="00F66293" w:rsidRPr="00F66293">
        <w:rPr>
          <w:rFonts w:ascii="Marianne" w:hAnsi="Marianne" w:cs="Calibri"/>
          <w:sz w:val="20"/>
          <w:szCs w:val="20"/>
        </w:rPr>
        <w:t>l’U</w:t>
      </w:r>
      <w:r w:rsidRPr="00F66293">
        <w:rPr>
          <w:rFonts w:ascii="Marianne" w:hAnsi="Marianne" w:cs="Calibri"/>
          <w:sz w:val="20"/>
          <w:szCs w:val="20"/>
        </w:rPr>
        <w:t>nion européenne, et le cas échéant</w:t>
      </w:r>
      <w:r w:rsidR="00F66293" w:rsidRPr="00F66293">
        <w:rPr>
          <w:rFonts w:ascii="Marianne" w:hAnsi="Marianne" w:cs="Calibri"/>
          <w:sz w:val="20"/>
          <w:szCs w:val="20"/>
        </w:rPr>
        <w:t>, expliquez</w:t>
      </w:r>
      <w:r w:rsidRPr="00F66293">
        <w:rPr>
          <w:rFonts w:ascii="Marianne" w:hAnsi="Marianne" w:cs="Calibri"/>
          <w:sz w:val="20"/>
          <w:szCs w:val="20"/>
        </w:rPr>
        <w:t xml:space="preserve"> de quelle manière ils sont couverts</w:t>
      </w:r>
      <w:r w:rsidR="00F66293">
        <w:rPr>
          <w:rFonts w:ascii="Marianne" w:hAnsi="Marianne" w:cs="Calibri"/>
          <w:sz w:val="20"/>
          <w:szCs w:val="20"/>
        </w:rPr>
        <w:t xml:space="preserve"> au sein de votre projet</w:t>
      </w:r>
      <w:r w:rsidRPr="00F66293">
        <w:rPr>
          <w:rFonts w:ascii="Calibri" w:hAnsi="Calibri" w:cs="Calibri"/>
          <w:sz w:val="20"/>
          <w:szCs w:val="20"/>
        </w:rPr>
        <w:t> </w:t>
      </w:r>
      <w:r w:rsidRPr="00F66293">
        <w:rPr>
          <w:rFonts w:ascii="Marianne" w:hAnsi="Marianne" w:cs="Calibri"/>
          <w:sz w:val="20"/>
          <w:szCs w:val="20"/>
        </w:rPr>
        <w:t>:</w:t>
      </w:r>
    </w:p>
    <w:p w14:paraId="2ACD6054" w14:textId="3C791D4C" w:rsidR="00F66293" w:rsidRPr="00F66293" w:rsidRDefault="00DC09EA" w:rsidP="00A009C6">
      <w:pPr>
        <w:pStyle w:val="Blockquote"/>
        <w:tabs>
          <w:tab w:val="right" w:leader="dot" w:pos="9072"/>
        </w:tabs>
        <w:spacing w:before="240" w:after="40"/>
        <w:ind w:left="0" w:right="0"/>
        <w:jc w:val="both"/>
        <w:rPr>
          <w:rFonts w:ascii="Marianne" w:eastAsia="SimSun" w:hAnsi="Marianne" w:cs="Calibri"/>
          <w:sz w:val="20"/>
          <w:szCs w:val="20"/>
        </w:rPr>
      </w:pPr>
      <w:r w:rsidRPr="00F66293">
        <w:rPr>
          <w:rFonts w:ascii="Marianne" w:hAnsi="Marianne" w:cs="Calibri"/>
          <w:b/>
          <w:sz w:val="20"/>
          <w:szCs w:val="20"/>
        </w:rPr>
        <w:t>R</w:t>
      </w:r>
      <w:r w:rsidR="006C087A">
        <w:rPr>
          <w:rFonts w:ascii="Marianne" w:hAnsi="Marianne" w:cs="Calibri"/>
          <w:b/>
          <w:sz w:val="20"/>
          <w:szCs w:val="20"/>
        </w:rPr>
        <w:t>espect des droits fondamentaux basé sur le</w:t>
      </w:r>
      <w:r w:rsidRPr="00F66293">
        <w:rPr>
          <w:rFonts w:ascii="Marianne" w:hAnsi="Marianne" w:cs="Calibri"/>
          <w:b/>
          <w:sz w:val="20"/>
          <w:szCs w:val="20"/>
        </w:rPr>
        <w:t xml:space="preserve"> principe de non-refoulement</w:t>
      </w:r>
      <w:r w:rsidRPr="00F66293">
        <w:rPr>
          <w:rFonts w:ascii="Marianne" w:eastAsia="SimSun" w:hAnsi="Marianne" w:cs="Calibri"/>
          <w:sz w:val="20"/>
          <w:szCs w:val="20"/>
        </w:rPr>
        <w:t xml:space="preserve"> </w:t>
      </w:r>
      <w:r w:rsidR="00A009C6" w:rsidRPr="00F66293">
        <w:rPr>
          <w:rFonts w:ascii="Marianne" w:eastAsia="SimSun" w:hAnsi="Marianne" w:cs="Calibri"/>
          <w:sz w:val="20"/>
          <w:szCs w:val="20"/>
        </w:rPr>
        <w:t xml:space="preserve"> </w:t>
      </w:r>
    </w:p>
    <w:p w14:paraId="56C6D535" w14:textId="55795561" w:rsidR="00A009C6" w:rsidRPr="00F66293" w:rsidRDefault="00A009C6" w:rsidP="00A009C6">
      <w:pPr>
        <w:pStyle w:val="Blockquote"/>
        <w:tabs>
          <w:tab w:val="right" w:leader="dot" w:pos="9072"/>
        </w:tabs>
        <w:spacing w:before="240" w:after="40"/>
        <w:ind w:left="0" w:right="0"/>
        <w:jc w:val="both"/>
        <w:rPr>
          <w:rFonts w:ascii="Marianne" w:eastAsia="SimSun" w:hAnsi="Marianne" w:cs="Calibri"/>
          <w:sz w:val="20"/>
          <w:szCs w:val="20"/>
        </w:rPr>
      </w:pPr>
      <w:r w:rsidRPr="00F66293">
        <w:rPr>
          <w:rFonts w:ascii="Marianne" w:eastAsia="SimSun" w:hAnsi="Marianne" w:cs="Calibri"/>
          <w:sz w:val="20"/>
          <w:szCs w:val="20"/>
        </w:rPr>
        <w:t xml:space="preserve">Non pertinent </w:t>
      </w:r>
      <w:sdt>
        <w:sdtPr>
          <w:rPr>
            <w:rFonts w:ascii="Marianne" w:eastAsia="SimSun" w:hAnsi="Marianne" w:cs="Calibri"/>
            <w:sz w:val="20"/>
            <w:szCs w:val="20"/>
          </w:rPr>
          <w:id w:val="577020032"/>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00DC09EA" w:rsidRPr="00F66293">
        <w:rPr>
          <w:rFonts w:ascii="Marianne" w:eastAsia="SimSun" w:hAnsi="Marianne" w:cs="Calibri"/>
          <w:sz w:val="20"/>
          <w:szCs w:val="20"/>
        </w:rPr>
        <w:t xml:space="preserve"> </w:t>
      </w:r>
      <w:r w:rsidRPr="00F66293">
        <w:rPr>
          <w:rFonts w:ascii="Marianne" w:eastAsia="SimSun" w:hAnsi="Marianne" w:cs="Calibri"/>
          <w:sz w:val="20"/>
          <w:szCs w:val="20"/>
        </w:rPr>
        <w:t xml:space="preserve"> Moyen  </w:t>
      </w:r>
      <w:sdt>
        <w:sdtPr>
          <w:rPr>
            <w:rFonts w:ascii="Marianne" w:eastAsia="SimSun" w:hAnsi="Marianne" w:cs="Calibri"/>
            <w:sz w:val="20"/>
            <w:szCs w:val="20"/>
          </w:rPr>
          <w:id w:val="-981529571"/>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00DC09EA" w:rsidRPr="00F66293">
        <w:rPr>
          <w:rFonts w:ascii="Marianne" w:eastAsia="SimSun" w:hAnsi="Marianne" w:cs="Calibri"/>
          <w:sz w:val="20"/>
          <w:szCs w:val="20"/>
        </w:rPr>
        <w:t xml:space="preserve">  </w:t>
      </w:r>
      <w:r w:rsidRPr="00F66293">
        <w:rPr>
          <w:rFonts w:ascii="Marianne" w:eastAsia="SimSun" w:hAnsi="Marianne" w:cs="Calibri"/>
          <w:sz w:val="20"/>
          <w:szCs w:val="20"/>
        </w:rPr>
        <w:t xml:space="preserve">Fort   </w:t>
      </w:r>
      <w:sdt>
        <w:sdtPr>
          <w:rPr>
            <w:rFonts w:ascii="Marianne" w:eastAsia="SimSun" w:hAnsi="Marianne" w:cs="Calibri"/>
            <w:sz w:val="20"/>
            <w:szCs w:val="20"/>
          </w:rPr>
          <w:id w:val="2101669774"/>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p>
    <w:p w14:paraId="24EE4379" w14:textId="77777777" w:rsidR="00A009C6" w:rsidRPr="00F66293" w:rsidRDefault="00A009C6" w:rsidP="00A009C6">
      <w:pPr>
        <w:pStyle w:val="Blockquote"/>
        <w:tabs>
          <w:tab w:val="right" w:leader="dot" w:pos="9072"/>
        </w:tabs>
        <w:spacing w:before="240" w:after="40"/>
        <w:ind w:left="0" w:right="0"/>
        <w:jc w:val="both"/>
        <w:rPr>
          <w:rFonts w:ascii="Marianne" w:eastAsia="SimSun" w:hAnsi="Marianne" w:cs="Calibri"/>
          <w:sz w:val="20"/>
          <w:szCs w:val="20"/>
        </w:rPr>
      </w:pPr>
      <w:r w:rsidRPr="00F66293">
        <w:rPr>
          <w:rFonts w:ascii="Marianne" w:eastAsia="SimSun" w:hAnsi="Marianne" w:cs="Calibri"/>
          <w:sz w:val="20"/>
          <w:szCs w:val="20"/>
        </w:rPr>
        <w:t>Précisez</w:t>
      </w:r>
      <w:r w:rsidRPr="00F66293">
        <w:rPr>
          <w:rFonts w:ascii="Calibri" w:eastAsia="SimSun" w:hAnsi="Calibri" w:cs="Calibri"/>
          <w:sz w:val="20"/>
          <w:szCs w:val="20"/>
        </w:rPr>
        <w:t> </w:t>
      </w:r>
      <w:r w:rsidRPr="00F66293">
        <w:rPr>
          <w:rFonts w:ascii="Marianne" w:eastAsia="SimSun" w:hAnsi="Marianne" w:cs="Calibri"/>
          <w:sz w:val="20"/>
          <w:szCs w:val="20"/>
        </w:rPr>
        <w:t>:</w:t>
      </w:r>
    </w:p>
    <w:p w14:paraId="639F3E0A"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6F1BF19A"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0442D614" w14:textId="77777777" w:rsidR="00ED4F37" w:rsidRDefault="00ED4F37" w:rsidP="00A009C6">
      <w:pPr>
        <w:pStyle w:val="Blockquote"/>
        <w:tabs>
          <w:tab w:val="right" w:leader="dot" w:pos="9072"/>
        </w:tabs>
        <w:spacing w:before="240" w:after="40"/>
        <w:ind w:left="0" w:right="0"/>
        <w:jc w:val="both"/>
        <w:rPr>
          <w:rFonts w:ascii="Marianne" w:hAnsi="Marianne" w:cs="Calibri"/>
          <w:b/>
          <w:sz w:val="20"/>
          <w:szCs w:val="20"/>
        </w:rPr>
      </w:pPr>
    </w:p>
    <w:p w14:paraId="192D10A5" w14:textId="1B5EBB52" w:rsidR="00F66293" w:rsidRPr="00F66293" w:rsidRDefault="00ED4F37" w:rsidP="00A009C6">
      <w:pPr>
        <w:pStyle w:val="Blockquote"/>
        <w:tabs>
          <w:tab w:val="right" w:leader="dot" w:pos="9072"/>
        </w:tabs>
        <w:spacing w:before="240" w:after="40"/>
        <w:ind w:left="0" w:right="0"/>
        <w:jc w:val="both"/>
        <w:rPr>
          <w:rFonts w:ascii="Marianne" w:eastAsia="SimSun" w:hAnsi="Marianne" w:cs="Calibri"/>
          <w:sz w:val="20"/>
          <w:szCs w:val="20"/>
        </w:rPr>
      </w:pPr>
      <w:r>
        <w:rPr>
          <w:rFonts w:ascii="Marianne" w:hAnsi="Marianne" w:cs="Calibri"/>
          <w:b/>
          <w:sz w:val="20"/>
          <w:szCs w:val="20"/>
        </w:rPr>
        <w:t>Principe de n</w:t>
      </w:r>
      <w:r w:rsidR="00A009C6" w:rsidRPr="00F66293">
        <w:rPr>
          <w:rFonts w:ascii="Marianne" w:hAnsi="Marianne" w:cs="Calibri"/>
          <w:b/>
          <w:sz w:val="20"/>
          <w:szCs w:val="20"/>
        </w:rPr>
        <w:t>on-discrimination</w:t>
      </w:r>
      <w:r w:rsidR="00A009C6" w:rsidRPr="00F66293">
        <w:rPr>
          <w:rFonts w:ascii="Marianne" w:eastAsia="SimSun" w:hAnsi="Marianne" w:cs="Calibri"/>
          <w:sz w:val="20"/>
          <w:szCs w:val="20"/>
        </w:rPr>
        <w:t xml:space="preserve">            </w:t>
      </w:r>
    </w:p>
    <w:p w14:paraId="1E109756" w14:textId="2EB60D68" w:rsidR="00A009C6" w:rsidRPr="00F66293" w:rsidRDefault="00A009C6" w:rsidP="00A009C6">
      <w:pPr>
        <w:pStyle w:val="Blockquote"/>
        <w:tabs>
          <w:tab w:val="right" w:leader="dot" w:pos="9072"/>
        </w:tabs>
        <w:spacing w:before="240" w:after="40"/>
        <w:ind w:left="0" w:right="0"/>
        <w:jc w:val="both"/>
        <w:rPr>
          <w:rFonts w:ascii="Marianne" w:hAnsi="Marianne" w:cs="Calibri"/>
          <w:b/>
          <w:sz w:val="20"/>
          <w:szCs w:val="20"/>
        </w:rPr>
      </w:pPr>
      <w:r w:rsidRPr="00F66293">
        <w:rPr>
          <w:rFonts w:ascii="Marianne" w:eastAsia="SimSun" w:hAnsi="Marianne" w:cs="Calibri"/>
          <w:sz w:val="20"/>
          <w:szCs w:val="20"/>
        </w:rPr>
        <w:t xml:space="preserve">Non pertinent </w:t>
      </w:r>
      <w:sdt>
        <w:sdtPr>
          <w:rPr>
            <w:rFonts w:ascii="Marianne" w:eastAsia="SimSun" w:hAnsi="Marianne" w:cs="Calibri"/>
            <w:sz w:val="20"/>
            <w:szCs w:val="20"/>
          </w:rPr>
          <w:id w:val="527768880"/>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Pr="00F66293">
        <w:rPr>
          <w:rFonts w:ascii="Marianne" w:eastAsia="SimSun" w:hAnsi="Marianne" w:cs="Calibri"/>
          <w:sz w:val="20"/>
          <w:szCs w:val="20"/>
        </w:rPr>
        <w:t xml:space="preserve">                 Moyen  </w:t>
      </w:r>
      <w:sdt>
        <w:sdtPr>
          <w:rPr>
            <w:rFonts w:ascii="Marianne" w:eastAsia="SimSun" w:hAnsi="Marianne" w:cs="Calibri"/>
            <w:sz w:val="20"/>
            <w:szCs w:val="20"/>
          </w:rPr>
          <w:id w:val="-116223745"/>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r w:rsidRPr="00F66293">
        <w:rPr>
          <w:rFonts w:ascii="Marianne" w:eastAsia="SimSun" w:hAnsi="Marianne" w:cs="Calibri"/>
          <w:sz w:val="20"/>
          <w:szCs w:val="20"/>
        </w:rPr>
        <w:t xml:space="preserve">                     Fort   </w:t>
      </w:r>
      <w:sdt>
        <w:sdtPr>
          <w:rPr>
            <w:rFonts w:ascii="Marianne" w:eastAsia="SimSun" w:hAnsi="Marianne" w:cs="Calibri"/>
            <w:sz w:val="20"/>
            <w:szCs w:val="20"/>
          </w:rPr>
          <w:id w:val="-265236189"/>
          <w14:checkbox>
            <w14:checked w14:val="0"/>
            <w14:checkedState w14:val="2612" w14:font="MS Gothic"/>
            <w14:uncheckedState w14:val="2610" w14:font="MS Gothic"/>
          </w14:checkbox>
        </w:sdtPr>
        <w:sdtEndPr/>
        <w:sdtContent>
          <w:r w:rsidRPr="00F66293">
            <w:rPr>
              <w:rFonts w:ascii="Segoe UI Symbol" w:eastAsia="MS Gothic" w:hAnsi="Segoe UI Symbol" w:cs="Segoe UI Symbol"/>
              <w:sz w:val="20"/>
              <w:szCs w:val="20"/>
            </w:rPr>
            <w:t>☐</w:t>
          </w:r>
        </w:sdtContent>
      </w:sdt>
    </w:p>
    <w:p w14:paraId="7D8A716A" w14:textId="77777777" w:rsidR="00A009C6" w:rsidRPr="00F66293" w:rsidRDefault="00A009C6" w:rsidP="00A009C6">
      <w:pPr>
        <w:pStyle w:val="Blockquote"/>
        <w:tabs>
          <w:tab w:val="right" w:leader="dot" w:pos="9072"/>
        </w:tabs>
        <w:spacing w:before="240" w:after="40"/>
        <w:ind w:left="0" w:right="0"/>
        <w:jc w:val="both"/>
        <w:rPr>
          <w:rFonts w:ascii="Marianne" w:hAnsi="Marianne" w:cs="Calibri"/>
          <w:b/>
          <w:sz w:val="20"/>
          <w:szCs w:val="20"/>
        </w:rPr>
      </w:pPr>
      <w:r w:rsidRPr="00F66293">
        <w:rPr>
          <w:rFonts w:ascii="Marianne" w:hAnsi="Marianne" w:cs="Calibri"/>
          <w:b/>
          <w:sz w:val="20"/>
          <w:szCs w:val="20"/>
        </w:rPr>
        <w:t>Précisez</w:t>
      </w:r>
      <w:r w:rsidRPr="00F66293">
        <w:rPr>
          <w:rFonts w:ascii="Calibri" w:hAnsi="Calibri" w:cs="Calibri"/>
          <w:b/>
          <w:sz w:val="20"/>
          <w:szCs w:val="20"/>
        </w:rPr>
        <w:t> </w:t>
      </w:r>
      <w:r w:rsidRPr="00F66293">
        <w:rPr>
          <w:rFonts w:ascii="Marianne" w:hAnsi="Marianne" w:cs="Calibri"/>
          <w:b/>
          <w:sz w:val="20"/>
          <w:szCs w:val="20"/>
        </w:rPr>
        <w:t>:</w:t>
      </w:r>
    </w:p>
    <w:p w14:paraId="432DF208"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54AB06EE" w14:textId="77777777" w:rsidR="00A009C6" w:rsidRPr="00F66293" w:rsidRDefault="00A009C6" w:rsidP="00A009C6">
      <w:pPr>
        <w:widowControl w:val="0"/>
        <w:pBdr>
          <w:top w:val="single" w:sz="6" w:space="1" w:color="4F81BD" w:themeColor="accent1"/>
          <w:left w:val="single" w:sz="6" w:space="4" w:color="4F81BD" w:themeColor="accent1"/>
          <w:bottom w:val="single" w:sz="6" w:space="1" w:color="4F81BD" w:themeColor="accent1"/>
          <w:right w:val="single" w:sz="6" w:space="4" w:color="4F81BD" w:themeColor="accent1"/>
        </w:pBdr>
        <w:tabs>
          <w:tab w:val="left" w:pos="426"/>
        </w:tabs>
        <w:suppressAutoHyphens/>
        <w:spacing w:before="240"/>
        <w:jc w:val="both"/>
        <w:rPr>
          <w:rFonts w:ascii="Marianne" w:hAnsi="Marianne"/>
          <w:snapToGrid w:val="0"/>
        </w:rPr>
      </w:pPr>
    </w:p>
    <w:p w14:paraId="4035B320" w14:textId="77777777" w:rsidR="00A009C6" w:rsidRPr="00F66293" w:rsidRDefault="00A009C6" w:rsidP="00A009C6">
      <w:pPr>
        <w:pStyle w:val="Blockquote"/>
        <w:tabs>
          <w:tab w:val="right" w:leader="dot" w:pos="9072"/>
        </w:tabs>
        <w:spacing w:before="240" w:after="40"/>
        <w:ind w:left="0" w:right="0"/>
        <w:jc w:val="both"/>
        <w:rPr>
          <w:rFonts w:ascii="Marianne" w:hAnsi="Marianne" w:cs="Calibri"/>
          <w:b/>
          <w:sz w:val="20"/>
          <w:szCs w:val="20"/>
        </w:rPr>
      </w:pPr>
    </w:p>
    <w:p w14:paraId="28E57E9F" w14:textId="75D4DF4A" w:rsidR="00700222" w:rsidRPr="001804E0" w:rsidRDefault="00700222" w:rsidP="00A009C6">
      <w:pPr>
        <w:pStyle w:val="Blockquote"/>
        <w:tabs>
          <w:tab w:val="right" w:leader="dot" w:pos="9072"/>
        </w:tabs>
        <w:spacing w:before="240" w:after="40"/>
        <w:ind w:left="0" w:right="0"/>
        <w:jc w:val="both"/>
        <w:rPr>
          <w:rFonts w:asciiTheme="minorHAnsi" w:hAnsiTheme="minorHAnsi" w:cs="Calibri"/>
          <w:b/>
          <w:sz w:val="20"/>
          <w:szCs w:val="20"/>
        </w:rPr>
      </w:pPr>
    </w:p>
    <w:sectPr w:rsidR="00700222" w:rsidRPr="001804E0" w:rsidSect="0091107C">
      <w:footerReference w:type="default" r:id="rId9"/>
      <w:headerReference w:type="first" r:id="rId10"/>
      <w:footerReference w:type="first" r:id="rId11"/>
      <w:type w:val="continuous"/>
      <w:pgSz w:w="11906" w:h="16838" w:code="9"/>
      <w:pgMar w:top="1417" w:right="1417" w:bottom="1417" w:left="1417"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9A69" w14:textId="77777777" w:rsidR="00076DB0" w:rsidRDefault="00076DB0">
      <w:r>
        <w:separator/>
      </w:r>
    </w:p>
  </w:endnote>
  <w:endnote w:type="continuationSeparator" w:id="0">
    <w:p w14:paraId="47029096" w14:textId="77777777" w:rsidR="00076DB0" w:rsidRDefault="0007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Times New Roman"/>
    <w:charset w:val="00"/>
    <w:family w:val="roman"/>
    <w:pitch w:val="variable"/>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B352" w14:textId="0AA41597" w:rsidR="007B66FC" w:rsidRDefault="0091107C" w:rsidP="000674A4">
    <w:pPr>
      <w:pStyle w:val="Pieddepage"/>
      <w:rPr>
        <w:rFonts w:ascii="Arial" w:hAnsi="Arial"/>
        <w:sz w:val="18"/>
      </w:rPr>
    </w:pPr>
    <w:r>
      <w:ptab w:relativeTo="margin" w:alignment="center" w:leader="none"/>
    </w:r>
    <w:r w:rsidR="00830E90" w:rsidRPr="006D4F77">
      <w:rPr>
        <w:rFonts w:ascii="Marianne" w:eastAsia="Calibri" w:hAnsi="Marianne" w:cs="SimSun"/>
        <w:sz w:val="16"/>
        <w:szCs w:val="16"/>
      </w:rPr>
      <w:t>-</w:t>
    </w:r>
    <w:r w:rsidR="00830E90" w:rsidRPr="006D4F77">
      <w:rPr>
        <w:rFonts w:ascii="Marianne" w:eastAsia="Calibri" w:hAnsi="Marianne" w:cs="SimSun"/>
        <w:bCs/>
        <w:sz w:val="16"/>
        <w:szCs w:val="16"/>
      </w:rPr>
      <w:fldChar w:fldCharType="begin"/>
    </w:r>
    <w:r w:rsidR="00830E90" w:rsidRPr="006D4F77">
      <w:rPr>
        <w:rFonts w:ascii="Marianne" w:eastAsia="Calibri" w:hAnsi="Marianne" w:cs="SimSun"/>
        <w:bCs/>
        <w:sz w:val="16"/>
        <w:szCs w:val="16"/>
      </w:rPr>
      <w:instrText>PAGE</w:instrText>
    </w:r>
    <w:r w:rsidR="00830E90" w:rsidRPr="006D4F77">
      <w:rPr>
        <w:rFonts w:ascii="Marianne" w:eastAsia="Calibri" w:hAnsi="Marianne" w:cs="SimSun"/>
        <w:bCs/>
        <w:sz w:val="16"/>
        <w:szCs w:val="16"/>
      </w:rPr>
      <w:fldChar w:fldCharType="separate"/>
    </w:r>
    <w:r w:rsidR="00BC2647">
      <w:rPr>
        <w:rFonts w:ascii="Marianne" w:eastAsia="Calibri" w:hAnsi="Marianne" w:cs="SimSun"/>
        <w:bCs/>
        <w:noProof/>
        <w:sz w:val="16"/>
        <w:szCs w:val="16"/>
      </w:rPr>
      <w:t>3</w:t>
    </w:r>
    <w:r w:rsidR="00830E90" w:rsidRPr="006D4F77">
      <w:rPr>
        <w:rFonts w:ascii="Marianne" w:eastAsia="Calibri" w:hAnsi="Marianne" w:cs="SimSun"/>
        <w:bCs/>
        <w:sz w:val="16"/>
        <w:szCs w:val="16"/>
      </w:rPr>
      <w:fldChar w:fldCharType="end"/>
    </w:r>
    <w:r w:rsidR="00830E90" w:rsidRPr="006D4F77">
      <w:rPr>
        <w:rFonts w:ascii="Marianne" w:eastAsia="Calibri" w:hAnsi="Marianne" w:cs="SimSun"/>
        <w:bCs/>
        <w:sz w:val="16"/>
        <w:szCs w:val="16"/>
      </w:rPr>
      <w:t>/</w:t>
    </w:r>
    <w:r w:rsidR="00830E90" w:rsidRPr="006D4F77">
      <w:rPr>
        <w:rFonts w:ascii="Marianne" w:eastAsia="Calibri" w:hAnsi="Marianne" w:cs="SimSun"/>
        <w:bCs/>
        <w:sz w:val="16"/>
        <w:szCs w:val="16"/>
      </w:rPr>
      <w:fldChar w:fldCharType="begin"/>
    </w:r>
    <w:r w:rsidR="00830E90" w:rsidRPr="006D4F77">
      <w:rPr>
        <w:rFonts w:ascii="Marianne" w:eastAsia="Calibri" w:hAnsi="Marianne" w:cs="SimSun"/>
        <w:bCs/>
        <w:sz w:val="16"/>
        <w:szCs w:val="16"/>
      </w:rPr>
      <w:instrText>NUMPAGES</w:instrText>
    </w:r>
    <w:r w:rsidR="00830E90" w:rsidRPr="006D4F77">
      <w:rPr>
        <w:rFonts w:ascii="Marianne" w:eastAsia="Calibri" w:hAnsi="Marianne" w:cs="SimSun"/>
        <w:bCs/>
        <w:sz w:val="16"/>
        <w:szCs w:val="16"/>
      </w:rPr>
      <w:fldChar w:fldCharType="separate"/>
    </w:r>
    <w:r w:rsidR="00BC2647">
      <w:rPr>
        <w:rFonts w:ascii="Marianne" w:eastAsia="Calibri" w:hAnsi="Marianne" w:cs="SimSun"/>
        <w:bCs/>
        <w:noProof/>
        <w:sz w:val="16"/>
        <w:szCs w:val="16"/>
      </w:rPr>
      <w:t>6</w:t>
    </w:r>
    <w:r w:rsidR="00830E90" w:rsidRPr="006D4F77">
      <w:rPr>
        <w:rFonts w:ascii="Marianne" w:eastAsia="Calibri" w:hAnsi="Marianne" w:cs="SimSun"/>
        <w:bCs/>
        <w:sz w:val="16"/>
        <w:szCs w:val="16"/>
      </w:rPr>
      <w:fldChar w:fldCharType="end"/>
    </w:r>
    <w:r w:rsidR="00830E90" w:rsidRPr="006D4F77">
      <w:rPr>
        <w:rFonts w:ascii="Marianne" w:eastAsia="Calibri" w:hAnsi="Marianne" w:cs="SimSun"/>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C3327" w14:textId="3307D147" w:rsidR="000674A4" w:rsidRPr="00937EB1" w:rsidRDefault="000674A4" w:rsidP="000674A4">
    <w:pPr>
      <w:tabs>
        <w:tab w:val="right" w:pos="9977"/>
      </w:tabs>
      <w:suppressAutoHyphens/>
      <w:rPr>
        <w:rFonts w:ascii="Marianne" w:eastAsia="Calibri" w:hAnsi="Marianne" w:cs="Calibri"/>
        <w:bCs/>
        <w:sz w:val="16"/>
        <w:szCs w:val="16"/>
      </w:rPr>
    </w:pPr>
    <w:r>
      <w:rPr>
        <w:rFonts w:ascii="Marianne" w:eastAsia="Calibri" w:hAnsi="Marianne" w:cs="Calibri"/>
        <w:bCs/>
        <w:sz w:val="16"/>
        <w:szCs w:val="16"/>
      </w:rPr>
      <w:ptab w:relativeTo="margin" w:alignment="left" w:leader="none"/>
    </w:r>
    <w:r>
      <w:rPr>
        <w:rFonts w:ascii="Marianne" w:eastAsia="Calibri" w:hAnsi="Marianne" w:cs="Calibri"/>
        <w:bCs/>
        <w:sz w:val="16"/>
        <w:szCs w:val="16"/>
      </w:rPr>
      <w:t>P</w:t>
    </w:r>
    <w:r w:rsidRPr="006D4F77">
      <w:rPr>
        <w:rFonts w:ascii="Marianne" w:eastAsia="Calibri" w:hAnsi="Marianne" w:cs="Calibri"/>
        <w:bCs/>
        <w:sz w:val="16"/>
        <w:szCs w:val="16"/>
      </w:rPr>
      <w:t>lace Beauvau</w:t>
    </w:r>
  </w:p>
  <w:p w14:paraId="088307A2" w14:textId="77777777" w:rsidR="000674A4" w:rsidRPr="006D4F77" w:rsidRDefault="000674A4" w:rsidP="000674A4">
    <w:pPr>
      <w:tabs>
        <w:tab w:val="center" w:pos="4871"/>
        <w:tab w:val="right" w:pos="9977"/>
      </w:tabs>
      <w:suppressAutoHyphens/>
      <w:rPr>
        <w:rFonts w:ascii="Marianne" w:eastAsia="Calibri" w:hAnsi="Marianne" w:cs="Calibri"/>
        <w:bCs/>
        <w:sz w:val="16"/>
        <w:szCs w:val="16"/>
      </w:rPr>
    </w:pPr>
    <w:r w:rsidRPr="006D4F77">
      <w:rPr>
        <w:rFonts w:ascii="Marianne" w:eastAsia="Calibri" w:hAnsi="Marianne" w:cs="Calibri"/>
        <w:bCs/>
        <w:sz w:val="16"/>
        <w:szCs w:val="16"/>
      </w:rPr>
      <w:t>75800 PARIS Cedex 08</w:t>
    </w:r>
  </w:p>
  <w:p w14:paraId="25C888A0" w14:textId="77777777" w:rsidR="000674A4" w:rsidRPr="006D4F77" w:rsidRDefault="000674A4" w:rsidP="000674A4">
    <w:pPr>
      <w:tabs>
        <w:tab w:val="center" w:pos="4871"/>
        <w:tab w:val="right" w:pos="9977"/>
      </w:tabs>
      <w:suppressAutoHyphens/>
      <w:rPr>
        <w:rFonts w:ascii="Marianne" w:eastAsia="Calibri" w:hAnsi="Marianne" w:cs="Calibri"/>
        <w:bCs/>
        <w:sz w:val="16"/>
        <w:szCs w:val="16"/>
      </w:rPr>
    </w:pPr>
    <w:r w:rsidRPr="006D4F77">
      <w:rPr>
        <w:rFonts w:ascii="Marianne" w:eastAsia="Calibri" w:hAnsi="Marianne" w:cs="Calibri"/>
        <w:bCs/>
        <w:sz w:val="16"/>
        <w:szCs w:val="16"/>
      </w:rPr>
      <w:t>Standard</w:t>
    </w:r>
    <w:r w:rsidRPr="006D4F77">
      <w:rPr>
        <w:rFonts w:ascii="Calibri" w:eastAsia="Calibri" w:hAnsi="Calibri" w:cs="Calibri"/>
        <w:bCs/>
        <w:sz w:val="16"/>
        <w:szCs w:val="16"/>
      </w:rPr>
      <w:t> </w:t>
    </w:r>
    <w:r w:rsidRPr="006D4F77">
      <w:rPr>
        <w:rFonts w:ascii="Marianne" w:eastAsia="Calibri" w:hAnsi="Marianne" w:cs="Calibri"/>
        <w:bCs/>
        <w:sz w:val="16"/>
        <w:szCs w:val="16"/>
      </w:rPr>
      <w:t>: 01 49 27 49 27 – 01 40 07 60 60</w:t>
    </w:r>
  </w:p>
  <w:p w14:paraId="14242B4B" w14:textId="5A989C40" w:rsidR="000674A4" w:rsidRPr="00FE4B02" w:rsidRDefault="000674A4" w:rsidP="00FE4B02">
    <w:pPr>
      <w:tabs>
        <w:tab w:val="center" w:pos="4990"/>
      </w:tabs>
      <w:suppressAutoHyphens/>
      <w:rPr>
        <w:rFonts w:ascii="Calibri" w:eastAsia="Calibri" w:hAnsi="Calibri" w:cs="SimSun"/>
      </w:rPr>
    </w:pPr>
    <w:r w:rsidRPr="006D4F77">
      <w:rPr>
        <w:rFonts w:ascii="Marianne" w:eastAsia="Calibri" w:hAnsi="Marianne" w:cs="Calibri"/>
        <w:bCs/>
        <w:sz w:val="16"/>
        <w:szCs w:val="16"/>
      </w:rPr>
      <w:t>Adresse internet</w:t>
    </w:r>
    <w:r w:rsidRPr="006D4F77">
      <w:rPr>
        <w:rFonts w:ascii="Calibri" w:eastAsia="Calibri" w:hAnsi="Calibri" w:cs="Calibri"/>
        <w:bCs/>
        <w:sz w:val="16"/>
        <w:szCs w:val="16"/>
      </w:rPr>
      <w:t> </w:t>
    </w:r>
    <w:r w:rsidRPr="006D4F77">
      <w:rPr>
        <w:rFonts w:ascii="Marianne" w:eastAsia="Calibri" w:hAnsi="Marianne" w:cs="Calibri"/>
        <w:bCs/>
        <w:sz w:val="16"/>
        <w:szCs w:val="16"/>
      </w:rPr>
      <w:t>: www.interieur.gouv.fr</w:t>
    </w:r>
    <w:r>
      <w:rPr>
        <w:rFonts w:ascii="Marianne" w:eastAsia="Calibri" w:hAnsi="Marianne" w:cs="Calibri"/>
        <w:bCs/>
        <w:sz w:val="16"/>
        <w:szCs w:val="16"/>
      </w:rPr>
      <w:ptab w:relativeTo="margin" w:alignment="center" w:leader="none"/>
    </w:r>
    <w:r w:rsidRPr="006D4F77">
      <w:rPr>
        <w:rFonts w:ascii="Marianne" w:eastAsia="Calibri" w:hAnsi="Marianne" w:cs="SimSun"/>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PAGE</w:instrText>
    </w:r>
    <w:r w:rsidRPr="006D4F77">
      <w:rPr>
        <w:rFonts w:ascii="Marianne" w:eastAsia="Calibri" w:hAnsi="Marianne" w:cs="SimSun"/>
        <w:bCs/>
        <w:sz w:val="16"/>
        <w:szCs w:val="16"/>
      </w:rPr>
      <w:fldChar w:fldCharType="separate"/>
    </w:r>
    <w:r w:rsidR="00BC2647">
      <w:rPr>
        <w:rFonts w:ascii="Marianne" w:eastAsia="Calibri" w:hAnsi="Marianne" w:cs="SimSun"/>
        <w:bCs/>
        <w:noProof/>
        <w:sz w:val="16"/>
        <w:szCs w:val="16"/>
      </w:rPr>
      <w:t>1</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sidRPr="006D4F77">
      <w:rPr>
        <w:rFonts w:ascii="Marianne" w:eastAsia="Calibri" w:hAnsi="Marianne" w:cs="SimSun"/>
        <w:bCs/>
        <w:sz w:val="16"/>
        <w:szCs w:val="16"/>
      </w:rPr>
      <w:fldChar w:fldCharType="begin"/>
    </w:r>
    <w:r w:rsidRPr="006D4F77">
      <w:rPr>
        <w:rFonts w:ascii="Marianne" w:eastAsia="Calibri" w:hAnsi="Marianne" w:cs="SimSun"/>
        <w:bCs/>
        <w:sz w:val="16"/>
        <w:szCs w:val="16"/>
      </w:rPr>
      <w:instrText>NUMPAGES</w:instrText>
    </w:r>
    <w:r w:rsidRPr="006D4F77">
      <w:rPr>
        <w:rFonts w:ascii="Marianne" w:eastAsia="Calibri" w:hAnsi="Marianne" w:cs="SimSun"/>
        <w:bCs/>
        <w:sz w:val="16"/>
        <w:szCs w:val="16"/>
      </w:rPr>
      <w:fldChar w:fldCharType="separate"/>
    </w:r>
    <w:r w:rsidR="00BC2647">
      <w:rPr>
        <w:rFonts w:ascii="Marianne" w:eastAsia="Calibri" w:hAnsi="Marianne" w:cs="SimSun"/>
        <w:bCs/>
        <w:noProof/>
        <w:sz w:val="16"/>
        <w:szCs w:val="16"/>
      </w:rPr>
      <w:t>6</w:t>
    </w:r>
    <w:r w:rsidRPr="006D4F77">
      <w:rPr>
        <w:rFonts w:ascii="Marianne" w:eastAsia="Calibri" w:hAnsi="Marianne" w:cs="SimSun"/>
        <w:bCs/>
        <w:sz w:val="16"/>
        <w:szCs w:val="16"/>
      </w:rPr>
      <w:fldChar w:fldCharType="end"/>
    </w:r>
    <w:r w:rsidRPr="006D4F77">
      <w:rPr>
        <w:rFonts w:ascii="Marianne" w:eastAsia="Calibri" w:hAnsi="Marianne" w:cs="SimSun"/>
        <w:bCs/>
        <w:sz w:val="16"/>
        <w:szCs w:val="16"/>
      </w:rPr>
      <w:t>-</w:t>
    </w:r>
    <w:r>
      <w:rPr>
        <w:rFonts w:ascii="Marianne" w:eastAsia="Calibri" w:hAnsi="Marianne" w:cs="SimSun"/>
        <w:bCs/>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B7D2" w14:textId="77777777" w:rsidR="00076DB0" w:rsidRDefault="00076DB0">
      <w:r>
        <w:separator/>
      </w:r>
    </w:p>
  </w:footnote>
  <w:footnote w:type="continuationSeparator" w:id="0">
    <w:p w14:paraId="7A572F35" w14:textId="77777777" w:rsidR="00076DB0" w:rsidRDefault="00076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38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576"/>
      <w:gridCol w:w="3495"/>
    </w:tblGrid>
    <w:tr w:rsidR="000674A4" w14:paraId="7F8E8419" w14:textId="77777777" w:rsidTr="005E3B74">
      <w:trPr>
        <w:trHeight w:val="1227"/>
      </w:trPr>
      <w:tc>
        <w:tcPr>
          <w:tcW w:w="3576" w:type="dxa"/>
        </w:tcPr>
        <w:p w14:paraId="63D2E5A3" w14:textId="3A756699" w:rsidR="000674A4" w:rsidRDefault="000674A4" w:rsidP="000674A4">
          <w:pPr>
            <w:pStyle w:val="Paragraphestandard"/>
            <w:jc w:val="left"/>
          </w:pPr>
          <w:r>
            <w:rPr>
              <w:noProof/>
              <w:lang w:eastAsia="fr-FR"/>
            </w:rPr>
            <w:drawing>
              <wp:inline distT="0" distB="0" distL="0" distR="0" wp14:anchorId="196EC246" wp14:editId="491FAF67">
                <wp:extent cx="1288800" cy="900000"/>
                <wp:effectExtent l="0" t="0" r="6985" b="0"/>
                <wp:docPr id="5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8800" cy="900000"/>
                        </a:xfrm>
                        <a:prstGeom prst="rect">
                          <a:avLst/>
                        </a:prstGeom>
                      </pic:spPr>
                    </pic:pic>
                  </a:graphicData>
                </a:graphic>
              </wp:inline>
            </w:drawing>
          </w:r>
        </w:p>
      </w:tc>
      <w:tc>
        <w:tcPr>
          <w:tcW w:w="3495" w:type="dxa"/>
        </w:tcPr>
        <w:p w14:paraId="2CC07D60" w14:textId="0BC3245D" w:rsidR="000674A4" w:rsidRPr="00740828" w:rsidRDefault="000674A4" w:rsidP="000674A4">
          <w:pPr>
            <w:pStyle w:val="Paragraphestandard"/>
            <w:jc w:val="right"/>
            <w:rPr>
              <w:sz w:val="24"/>
            </w:rPr>
          </w:pPr>
        </w:p>
        <w:p w14:paraId="6F969993" w14:textId="5781FC74" w:rsidR="000674A4" w:rsidRDefault="000674A4" w:rsidP="000674A4">
          <w:pPr>
            <w:pStyle w:val="Paragraphestandard"/>
            <w:jc w:val="right"/>
          </w:pPr>
          <w:r>
            <w:rPr>
              <w:rFonts w:cs="Tahoma"/>
              <w:b/>
              <w:sz w:val="28"/>
              <w:szCs w:val="28"/>
            </w:rPr>
            <w:t>Direction générale</w:t>
          </w:r>
          <w:r>
            <w:rPr>
              <w:rFonts w:cs="Tahoma"/>
              <w:b/>
              <w:sz w:val="28"/>
              <w:szCs w:val="28"/>
            </w:rPr>
            <w:br/>
            <w:t>des étrangers en France</w:t>
          </w:r>
        </w:p>
      </w:tc>
    </w:tr>
  </w:tbl>
  <w:p w14:paraId="770C7DA8" w14:textId="44EDE169" w:rsidR="000674A4" w:rsidRDefault="005E3B74">
    <w:pPr>
      <w:pStyle w:val="En-tte"/>
    </w:pPr>
    <w:r>
      <w:rPr>
        <w:noProof/>
      </w:rPr>
      <w:drawing>
        <wp:anchor distT="0" distB="0" distL="114300" distR="114300" simplePos="0" relativeHeight="251658240" behindDoc="0" locked="0" layoutInCell="1" allowOverlap="1" wp14:anchorId="7B237C93" wp14:editId="08303804">
          <wp:simplePos x="0" y="0"/>
          <wp:positionH relativeFrom="margin">
            <wp:posOffset>5530188</wp:posOffset>
          </wp:positionH>
          <wp:positionV relativeFrom="paragraph">
            <wp:posOffset>-1030905</wp:posOffset>
          </wp:positionV>
          <wp:extent cx="1031132" cy="1044682"/>
          <wp:effectExtent l="0" t="0" r="0" b="3175"/>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32435" cy="10460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F917"/>
      </v:shape>
    </w:pict>
  </w:numPicBullet>
  <w:abstractNum w:abstractNumId="0" w15:restartNumberingAfterBreak="0">
    <w:nsid w:val="04B53B22"/>
    <w:multiLevelType w:val="hybridMultilevel"/>
    <w:tmpl w:val="83084708"/>
    <w:lvl w:ilvl="0" w:tplc="3B64EC86">
      <w:numFmt w:val="bullet"/>
      <w:lvlText w:val=""/>
      <w:lvlJc w:val="left"/>
      <w:pPr>
        <w:ind w:left="502" w:hanging="360"/>
      </w:pPr>
      <w:rPr>
        <w:rFonts w:ascii="Wingdings" w:eastAsia="Times New Roman" w:hAnsi="Wingdings"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7685E6F"/>
    <w:multiLevelType w:val="hybridMultilevel"/>
    <w:tmpl w:val="23189CFE"/>
    <w:lvl w:ilvl="0" w:tplc="1FB4A486">
      <w:start w:val="2"/>
      <w:numFmt w:val="lowerLetter"/>
      <w:lvlText w:val="%1)"/>
      <w:lvlJc w:val="left"/>
      <w:pPr>
        <w:ind w:left="1200" w:hanging="360"/>
      </w:pPr>
      <w:rPr>
        <w:rFonts w:hint="default"/>
      </w:rPr>
    </w:lvl>
    <w:lvl w:ilvl="1" w:tplc="040C0019" w:tentative="1">
      <w:start w:val="1"/>
      <w:numFmt w:val="lowerLetter"/>
      <w:lvlText w:val="%2."/>
      <w:lvlJc w:val="left"/>
      <w:pPr>
        <w:ind w:left="1920" w:hanging="360"/>
      </w:pPr>
    </w:lvl>
    <w:lvl w:ilvl="2" w:tplc="040C001B" w:tentative="1">
      <w:start w:val="1"/>
      <w:numFmt w:val="lowerRoman"/>
      <w:lvlText w:val="%3."/>
      <w:lvlJc w:val="right"/>
      <w:pPr>
        <w:ind w:left="2640" w:hanging="180"/>
      </w:pPr>
    </w:lvl>
    <w:lvl w:ilvl="3" w:tplc="040C000F" w:tentative="1">
      <w:start w:val="1"/>
      <w:numFmt w:val="decimal"/>
      <w:lvlText w:val="%4."/>
      <w:lvlJc w:val="left"/>
      <w:pPr>
        <w:ind w:left="3360" w:hanging="360"/>
      </w:pPr>
    </w:lvl>
    <w:lvl w:ilvl="4" w:tplc="040C0019" w:tentative="1">
      <w:start w:val="1"/>
      <w:numFmt w:val="lowerLetter"/>
      <w:lvlText w:val="%5."/>
      <w:lvlJc w:val="left"/>
      <w:pPr>
        <w:ind w:left="4080" w:hanging="360"/>
      </w:pPr>
    </w:lvl>
    <w:lvl w:ilvl="5" w:tplc="040C001B" w:tentative="1">
      <w:start w:val="1"/>
      <w:numFmt w:val="lowerRoman"/>
      <w:lvlText w:val="%6."/>
      <w:lvlJc w:val="right"/>
      <w:pPr>
        <w:ind w:left="4800" w:hanging="180"/>
      </w:pPr>
    </w:lvl>
    <w:lvl w:ilvl="6" w:tplc="040C000F" w:tentative="1">
      <w:start w:val="1"/>
      <w:numFmt w:val="decimal"/>
      <w:lvlText w:val="%7."/>
      <w:lvlJc w:val="left"/>
      <w:pPr>
        <w:ind w:left="5520" w:hanging="360"/>
      </w:pPr>
    </w:lvl>
    <w:lvl w:ilvl="7" w:tplc="040C0019" w:tentative="1">
      <w:start w:val="1"/>
      <w:numFmt w:val="lowerLetter"/>
      <w:lvlText w:val="%8."/>
      <w:lvlJc w:val="left"/>
      <w:pPr>
        <w:ind w:left="6240" w:hanging="360"/>
      </w:pPr>
    </w:lvl>
    <w:lvl w:ilvl="8" w:tplc="040C001B" w:tentative="1">
      <w:start w:val="1"/>
      <w:numFmt w:val="lowerRoman"/>
      <w:lvlText w:val="%9."/>
      <w:lvlJc w:val="right"/>
      <w:pPr>
        <w:ind w:left="6960" w:hanging="180"/>
      </w:pPr>
    </w:lvl>
  </w:abstractNum>
  <w:abstractNum w:abstractNumId="2" w15:restartNumberingAfterBreak="0">
    <w:nsid w:val="076F5A0B"/>
    <w:multiLevelType w:val="hybridMultilevel"/>
    <w:tmpl w:val="2578D3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8130F2"/>
    <w:multiLevelType w:val="hybridMultilevel"/>
    <w:tmpl w:val="F5C2C2CE"/>
    <w:lvl w:ilvl="0" w:tplc="E4F65388">
      <w:start w:val="1"/>
      <w:numFmt w:val="bullet"/>
      <w:lvlText w:val=""/>
      <w:lvlJc w:val="left"/>
      <w:pPr>
        <w:tabs>
          <w:tab w:val="num" w:pos="720"/>
        </w:tabs>
        <w:ind w:left="720" w:hanging="360"/>
      </w:pPr>
      <w:rPr>
        <w:rFonts w:ascii="Wingdings" w:hAnsi="Wingdings" w:hint="default"/>
      </w:rPr>
    </w:lvl>
    <w:lvl w:ilvl="1" w:tplc="F7D8C136" w:tentative="1">
      <w:start w:val="1"/>
      <w:numFmt w:val="bullet"/>
      <w:lvlText w:val=""/>
      <w:lvlJc w:val="left"/>
      <w:pPr>
        <w:tabs>
          <w:tab w:val="num" w:pos="1440"/>
        </w:tabs>
        <w:ind w:left="1440" w:hanging="360"/>
      </w:pPr>
      <w:rPr>
        <w:rFonts w:ascii="Wingdings" w:hAnsi="Wingdings" w:hint="default"/>
      </w:rPr>
    </w:lvl>
    <w:lvl w:ilvl="2" w:tplc="B5A63560">
      <w:start w:val="1"/>
      <w:numFmt w:val="bullet"/>
      <w:lvlText w:val=""/>
      <w:lvlJc w:val="left"/>
      <w:pPr>
        <w:tabs>
          <w:tab w:val="num" w:pos="2160"/>
        </w:tabs>
        <w:ind w:left="2160" w:hanging="360"/>
      </w:pPr>
      <w:rPr>
        <w:rFonts w:ascii="Wingdings" w:hAnsi="Wingdings" w:hint="default"/>
      </w:rPr>
    </w:lvl>
    <w:lvl w:ilvl="3" w:tplc="24FE961A" w:tentative="1">
      <w:start w:val="1"/>
      <w:numFmt w:val="bullet"/>
      <w:lvlText w:val=""/>
      <w:lvlJc w:val="left"/>
      <w:pPr>
        <w:tabs>
          <w:tab w:val="num" w:pos="2880"/>
        </w:tabs>
        <w:ind w:left="2880" w:hanging="360"/>
      </w:pPr>
      <w:rPr>
        <w:rFonts w:ascii="Wingdings" w:hAnsi="Wingdings" w:hint="default"/>
      </w:rPr>
    </w:lvl>
    <w:lvl w:ilvl="4" w:tplc="0D8E6816" w:tentative="1">
      <w:start w:val="1"/>
      <w:numFmt w:val="bullet"/>
      <w:lvlText w:val=""/>
      <w:lvlJc w:val="left"/>
      <w:pPr>
        <w:tabs>
          <w:tab w:val="num" w:pos="3600"/>
        </w:tabs>
        <w:ind w:left="3600" w:hanging="360"/>
      </w:pPr>
      <w:rPr>
        <w:rFonts w:ascii="Wingdings" w:hAnsi="Wingdings" w:hint="default"/>
      </w:rPr>
    </w:lvl>
    <w:lvl w:ilvl="5" w:tplc="A5EE078A" w:tentative="1">
      <w:start w:val="1"/>
      <w:numFmt w:val="bullet"/>
      <w:lvlText w:val=""/>
      <w:lvlJc w:val="left"/>
      <w:pPr>
        <w:tabs>
          <w:tab w:val="num" w:pos="4320"/>
        </w:tabs>
        <w:ind w:left="4320" w:hanging="360"/>
      </w:pPr>
      <w:rPr>
        <w:rFonts w:ascii="Wingdings" w:hAnsi="Wingdings" w:hint="default"/>
      </w:rPr>
    </w:lvl>
    <w:lvl w:ilvl="6" w:tplc="74E281C8" w:tentative="1">
      <w:start w:val="1"/>
      <w:numFmt w:val="bullet"/>
      <w:lvlText w:val=""/>
      <w:lvlJc w:val="left"/>
      <w:pPr>
        <w:tabs>
          <w:tab w:val="num" w:pos="5040"/>
        </w:tabs>
        <w:ind w:left="5040" w:hanging="360"/>
      </w:pPr>
      <w:rPr>
        <w:rFonts w:ascii="Wingdings" w:hAnsi="Wingdings" w:hint="default"/>
      </w:rPr>
    </w:lvl>
    <w:lvl w:ilvl="7" w:tplc="36F47EFE" w:tentative="1">
      <w:start w:val="1"/>
      <w:numFmt w:val="bullet"/>
      <w:lvlText w:val=""/>
      <w:lvlJc w:val="left"/>
      <w:pPr>
        <w:tabs>
          <w:tab w:val="num" w:pos="5760"/>
        </w:tabs>
        <w:ind w:left="5760" w:hanging="360"/>
      </w:pPr>
      <w:rPr>
        <w:rFonts w:ascii="Wingdings" w:hAnsi="Wingdings" w:hint="default"/>
      </w:rPr>
    </w:lvl>
    <w:lvl w:ilvl="8" w:tplc="6BD2D9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A6756C"/>
    <w:multiLevelType w:val="hybridMultilevel"/>
    <w:tmpl w:val="477E1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87000"/>
    <w:multiLevelType w:val="hybridMultilevel"/>
    <w:tmpl w:val="31EC82C2"/>
    <w:lvl w:ilvl="0" w:tplc="040C0001">
      <w:start w:val="1"/>
      <w:numFmt w:val="bullet"/>
      <w:lvlText w:val=""/>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0E3719A0"/>
    <w:multiLevelType w:val="hybridMultilevel"/>
    <w:tmpl w:val="643CB80A"/>
    <w:lvl w:ilvl="0" w:tplc="040C0011">
      <w:start w:val="1"/>
      <w:numFmt w:val="decimal"/>
      <w:lvlText w:val="%1)"/>
      <w:lvlJc w:val="left"/>
      <w:pPr>
        <w:tabs>
          <w:tab w:val="num" w:pos="4187"/>
        </w:tabs>
        <w:ind w:left="4187" w:hanging="360"/>
      </w:pPr>
      <w:rPr>
        <w:rFonts w:cs="Times New Roman"/>
      </w:rPr>
    </w:lvl>
    <w:lvl w:ilvl="1" w:tplc="040C0019">
      <w:start w:val="1"/>
      <w:numFmt w:val="lowerLetter"/>
      <w:lvlText w:val="%2."/>
      <w:lvlJc w:val="left"/>
      <w:pPr>
        <w:tabs>
          <w:tab w:val="num" w:pos="4907"/>
        </w:tabs>
        <w:ind w:left="4907" w:hanging="360"/>
      </w:pPr>
      <w:rPr>
        <w:rFonts w:cs="Times New Roman"/>
      </w:rPr>
    </w:lvl>
    <w:lvl w:ilvl="2" w:tplc="040C001B" w:tentative="1">
      <w:start w:val="1"/>
      <w:numFmt w:val="lowerRoman"/>
      <w:lvlText w:val="%3."/>
      <w:lvlJc w:val="right"/>
      <w:pPr>
        <w:tabs>
          <w:tab w:val="num" w:pos="5627"/>
        </w:tabs>
        <w:ind w:left="5627" w:hanging="180"/>
      </w:pPr>
      <w:rPr>
        <w:rFonts w:cs="Times New Roman"/>
      </w:rPr>
    </w:lvl>
    <w:lvl w:ilvl="3" w:tplc="040C000F" w:tentative="1">
      <w:start w:val="1"/>
      <w:numFmt w:val="decimal"/>
      <w:lvlText w:val="%4."/>
      <w:lvlJc w:val="left"/>
      <w:pPr>
        <w:tabs>
          <w:tab w:val="num" w:pos="6347"/>
        </w:tabs>
        <w:ind w:left="6347" w:hanging="360"/>
      </w:pPr>
      <w:rPr>
        <w:rFonts w:cs="Times New Roman"/>
      </w:rPr>
    </w:lvl>
    <w:lvl w:ilvl="4" w:tplc="040C0019" w:tentative="1">
      <w:start w:val="1"/>
      <w:numFmt w:val="lowerLetter"/>
      <w:lvlText w:val="%5."/>
      <w:lvlJc w:val="left"/>
      <w:pPr>
        <w:tabs>
          <w:tab w:val="num" w:pos="7067"/>
        </w:tabs>
        <w:ind w:left="7067" w:hanging="360"/>
      </w:pPr>
      <w:rPr>
        <w:rFonts w:cs="Times New Roman"/>
      </w:rPr>
    </w:lvl>
    <w:lvl w:ilvl="5" w:tplc="040C001B" w:tentative="1">
      <w:start w:val="1"/>
      <w:numFmt w:val="lowerRoman"/>
      <w:lvlText w:val="%6."/>
      <w:lvlJc w:val="right"/>
      <w:pPr>
        <w:tabs>
          <w:tab w:val="num" w:pos="7787"/>
        </w:tabs>
        <w:ind w:left="7787" w:hanging="180"/>
      </w:pPr>
      <w:rPr>
        <w:rFonts w:cs="Times New Roman"/>
      </w:rPr>
    </w:lvl>
    <w:lvl w:ilvl="6" w:tplc="040C000F" w:tentative="1">
      <w:start w:val="1"/>
      <w:numFmt w:val="decimal"/>
      <w:lvlText w:val="%7."/>
      <w:lvlJc w:val="left"/>
      <w:pPr>
        <w:tabs>
          <w:tab w:val="num" w:pos="8507"/>
        </w:tabs>
        <w:ind w:left="8507" w:hanging="360"/>
      </w:pPr>
      <w:rPr>
        <w:rFonts w:cs="Times New Roman"/>
      </w:rPr>
    </w:lvl>
    <w:lvl w:ilvl="7" w:tplc="040C0019" w:tentative="1">
      <w:start w:val="1"/>
      <w:numFmt w:val="lowerLetter"/>
      <w:lvlText w:val="%8."/>
      <w:lvlJc w:val="left"/>
      <w:pPr>
        <w:tabs>
          <w:tab w:val="num" w:pos="9227"/>
        </w:tabs>
        <w:ind w:left="9227" w:hanging="360"/>
      </w:pPr>
      <w:rPr>
        <w:rFonts w:cs="Times New Roman"/>
      </w:rPr>
    </w:lvl>
    <w:lvl w:ilvl="8" w:tplc="040C001B" w:tentative="1">
      <w:start w:val="1"/>
      <w:numFmt w:val="lowerRoman"/>
      <w:lvlText w:val="%9."/>
      <w:lvlJc w:val="right"/>
      <w:pPr>
        <w:tabs>
          <w:tab w:val="num" w:pos="9947"/>
        </w:tabs>
        <w:ind w:left="9947" w:hanging="180"/>
      </w:pPr>
      <w:rPr>
        <w:rFonts w:cs="Times New Roman"/>
      </w:rPr>
    </w:lvl>
  </w:abstractNum>
  <w:abstractNum w:abstractNumId="7" w15:restartNumberingAfterBreak="0">
    <w:nsid w:val="15E52F32"/>
    <w:multiLevelType w:val="hybridMultilevel"/>
    <w:tmpl w:val="ABBA6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44351D"/>
    <w:multiLevelType w:val="hybridMultilevel"/>
    <w:tmpl w:val="9422785C"/>
    <w:lvl w:ilvl="0" w:tplc="BF92E018">
      <w:start w:val="5"/>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9D4F46"/>
    <w:multiLevelType w:val="hybridMultilevel"/>
    <w:tmpl w:val="C6B0D63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E83D43"/>
    <w:multiLevelType w:val="hybridMultilevel"/>
    <w:tmpl w:val="1EAE72A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73C65B4"/>
    <w:multiLevelType w:val="hybridMultilevel"/>
    <w:tmpl w:val="227080F0"/>
    <w:lvl w:ilvl="0" w:tplc="6540A2FC">
      <w:start w:val="1"/>
      <w:numFmt w:val="lowerLetter"/>
      <w:lvlText w:val="%1)"/>
      <w:lvlJc w:val="left"/>
      <w:pPr>
        <w:ind w:left="840" w:hanging="48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33D81AEA"/>
    <w:multiLevelType w:val="hybridMultilevel"/>
    <w:tmpl w:val="D33C496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358A3A92"/>
    <w:multiLevelType w:val="hybridMultilevel"/>
    <w:tmpl w:val="75E67234"/>
    <w:lvl w:ilvl="0" w:tplc="3B1E3D3C">
      <w:numFmt w:val="bullet"/>
      <w:lvlText w:val="-"/>
      <w:lvlJc w:val="left"/>
      <w:pPr>
        <w:ind w:left="720" w:hanging="360"/>
      </w:pPr>
      <w:rPr>
        <w:rFonts w:ascii="Calibri" w:eastAsia="MS Mincho"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C0280"/>
    <w:multiLevelType w:val="multilevel"/>
    <w:tmpl w:val="8D22E8C0"/>
    <w:lvl w:ilvl="0">
      <w:start w:val="1"/>
      <w:numFmt w:val="decimal"/>
      <w:lvlText w:val="%1."/>
      <w:lvlJc w:val="left"/>
      <w:pPr>
        <w:ind w:left="360" w:hanging="360"/>
      </w:pPr>
      <w:rPr>
        <w:rFonts w:asciiTheme="minorHAnsi" w:hAnsiTheme="minorHAnsi"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7844EBD"/>
    <w:multiLevelType w:val="hybridMultilevel"/>
    <w:tmpl w:val="C7E2A7D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F24DB4"/>
    <w:multiLevelType w:val="hybridMultilevel"/>
    <w:tmpl w:val="E50A7560"/>
    <w:lvl w:ilvl="0" w:tplc="00A2BAE2">
      <w:start w:val="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7C6A5F"/>
    <w:multiLevelType w:val="hybridMultilevel"/>
    <w:tmpl w:val="AC3E3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C0055E"/>
    <w:multiLevelType w:val="multilevel"/>
    <w:tmpl w:val="2384C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AA05DA"/>
    <w:multiLevelType w:val="hybridMultilevel"/>
    <w:tmpl w:val="10E0A9D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6505E2"/>
    <w:multiLevelType w:val="hybridMultilevel"/>
    <w:tmpl w:val="A2E60254"/>
    <w:lvl w:ilvl="0" w:tplc="0DA25F0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962D7D"/>
    <w:multiLevelType w:val="hybridMultilevel"/>
    <w:tmpl w:val="73B8FDEE"/>
    <w:lvl w:ilvl="0" w:tplc="4EF80CC0">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5B1A55"/>
    <w:multiLevelType w:val="hybridMultilevel"/>
    <w:tmpl w:val="DFE4B2CA"/>
    <w:lvl w:ilvl="0" w:tplc="F91E908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86268F"/>
    <w:multiLevelType w:val="hybridMultilevel"/>
    <w:tmpl w:val="484A9350"/>
    <w:lvl w:ilvl="0" w:tplc="8166BE98">
      <w:numFmt w:val="bullet"/>
      <w:lvlText w:val="-"/>
      <w:lvlJc w:val="left"/>
      <w:pPr>
        <w:tabs>
          <w:tab w:val="num" w:pos="900"/>
        </w:tabs>
        <w:ind w:left="90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47F06"/>
    <w:multiLevelType w:val="hybridMultilevel"/>
    <w:tmpl w:val="C5FCD29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2D0E6A"/>
    <w:multiLevelType w:val="multilevel"/>
    <w:tmpl w:val="EF8EB6A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6481536"/>
    <w:multiLevelType w:val="hybridMultilevel"/>
    <w:tmpl w:val="3F70F64A"/>
    <w:name w:val="Default"/>
    <w:lvl w:ilvl="0" w:tplc="FFFFFFFF">
      <w:start w:val="2"/>
      <w:numFmt w:val="bullet"/>
      <w:lvlText w:val="-"/>
      <w:lvlJc w:val="left"/>
      <w:pPr>
        <w:tabs>
          <w:tab w:val="num" w:pos="720"/>
        </w:tabs>
        <w:ind w:left="720" w:hanging="360"/>
      </w:pPr>
      <w:rPr>
        <w:rFonts w:ascii="Calibri" w:eastAsia="Times New Roman" w:hAnsi="Calibr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A24471"/>
    <w:multiLevelType w:val="hybridMultilevel"/>
    <w:tmpl w:val="C326FF8A"/>
    <w:lvl w:ilvl="0" w:tplc="4D309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ED62E8"/>
    <w:multiLevelType w:val="hybridMultilevel"/>
    <w:tmpl w:val="57CA4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D706AB"/>
    <w:multiLevelType w:val="hybridMultilevel"/>
    <w:tmpl w:val="09D48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17021B3"/>
    <w:multiLevelType w:val="hybridMultilevel"/>
    <w:tmpl w:val="EEA0EE22"/>
    <w:lvl w:ilvl="0" w:tplc="6540A2FC">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FC20CC"/>
    <w:multiLevelType w:val="hybridMultilevel"/>
    <w:tmpl w:val="E31A1A68"/>
    <w:lvl w:ilvl="0" w:tplc="3A18F76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3CB0B02"/>
    <w:multiLevelType w:val="hybridMultilevel"/>
    <w:tmpl w:val="DAD25104"/>
    <w:lvl w:ilvl="0" w:tplc="040C0007">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3D19FD"/>
    <w:multiLevelType w:val="hybridMultilevel"/>
    <w:tmpl w:val="9EA00A3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6" w15:restartNumberingAfterBreak="0">
    <w:nsid w:val="7E4D1107"/>
    <w:multiLevelType w:val="hybridMultilevel"/>
    <w:tmpl w:val="D52EC588"/>
    <w:lvl w:ilvl="0" w:tplc="9B4A0BD8">
      <w:numFmt w:val="bullet"/>
      <w:lvlText w:val="-"/>
      <w:lvlJc w:val="left"/>
      <w:pPr>
        <w:ind w:left="720" w:hanging="360"/>
      </w:pPr>
      <w:rPr>
        <w:rFonts w:ascii="Marianne" w:eastAsia="SimSu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3"/>
  </w:num>
  <w:num w:numId="4">
    <w:abstractNumId w:val="6"/>
  </w:num>
  <w:num w:numId="5">
    <w:abstractNumId w:val="10"/>
  </w:num>
  <w:num w:numId="6">
    <w:abstractNumId w:val="23"/>
  </w:num>
  <w:num w:numId="7">
    <w:abstractNumId w:val="14"/>
  </w:num>
  <w:num w:numId="8">
    <w:abstractNumId w:val="35"/>
  </w:num>
  <w:num w:numId="9">
    <w:abstractNumId w:val="18"/>
  </w:num>
  <w:num w:numId="10">
    <w:abstractNumId w:val="22"/>
  </w:num>
  <w:num w:numId="11">
    <w:abstractNumId w:val="27"/>
  </w:num>
  <w:num w:numId="12">
    <w:abstractNumId w:val="33"/>
  </w:num>
  <w:num w:numId="13">
    <w:abstractNumId w:val="3"/>
  </w:num>
  <w:num w:numId="14">
    <w:abstractNumId w:val="11"/>
  </w:num>
  <w:num w:numId="15">
    <w:abstractNumId w:val="12"/>
  </w:num>
  <w:num w:numId="16">
    <w:abstractNumId w:val="21"/>
  </w:num>
  <w:num w:numId="17">
    <w:abstractNumId w:val="24"/>
  </w:num>
  <w:num w:numId="18">
    <w:abstractNumId w:val="8"/>
  </w:num>
  <w:num w:numId="19">
    <w:abstractNumId w:val="17"/>
  </w:num>
  <w:num w:numId="20">
    <w:abstractNumId w:val="0"/>
  </w:num>
  <w:num w:numId="21">
    <w:abstractNumId w:val="29"/>
  </w:num>
  <w:num w:numId="22">
    <w:abstractNumId w:val="9"/>
  </w:num>
  <w:num w:numId="23">
    <w:abstractNumId w:val="1"/>
  </w:num>
  <w:num w:numId="24">
    <w:abstractNumId w:val="32"/>
  </w:num>
  <w:num w:numId="25">
    <w:abstractNumId w:val="31"/>
  </w:num>
  <w:num w:numId="26">
    <w:abstractNumId w:val="4"/>
  </w:num>
  <w:num w:numId="27">
    <w:abstractNumId w:val="20"/>
  </w:num>
  <w:num w:numId="28">
    <w:abstractNumId w:val="30"/>
  </w:num>
  <w:num w:numId="29">
    <w:abstractNumId w:val="36"/>
  </w:num>
  <w:num w:numId="30">
    <w:abstractNumId w:val="26"/>
  </w:num>
  <w:num w:numId="31">
    <w:abstractNumId w:val="34"/>
  </w:num>
  <w:num w:numId="32">
    <w:abstractNumId w:val="19"/>
  </w:num>
  <w:num w:numId="33">
    <w:abstractNumId w:val="7"/>
  </w:num>
  <w:num w:numId="34">
    <w:abstractNumId w:val="2"/>
  </w:num>
  <w:num w:numId="35">
    <w:abstractNumId w:val="16"/>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2C"/>
    <w:rsid w:val="00000060"/>
    <w:rsid w:val="000007EA"/>
    <w:rsid w:val="00000818"/>
    <w:rsid w:val="000032E6"/>
    <w:rsid w:val="00003548"/>
    <w:rsid w:val="000170DE"/>
    <w:rsid w:val="00022684"/>
    <w:rsid w:val="0002498E"/>
    <w:rsid w:val="00025457"/>
    <w:rsid w:val="00027073"/>
    <w:rsid w:val="000310B0"/>
    <w:rsid w:val="00041EC5"/>
    <w:rsid w:val="000432AB"/>
    <w:rsid w:val="00045E36"/>
    <w:rsid w:val="00045EBA"/>
    <w:rsid w:val="0004705A"/>
    <w:rsid w:val="000514C2"/>
    <w:rsid w:val="00054BC2"/>
    <w:rsid w:val="00055D9D"/>
    <w:rsid w:val="00057B59"/>
    <w:rsid w:val="000674A4"/>
    <w:rsid w:val="00067EFA"/>
    <w:rsid w:val="000757FF"/>
    <w:rsid w:val="00076DB0"/>
    <w:rsid w:val="00080B08"/>
    <w:rsid w:val="00081AC4"/>
    <w:rsid w:val="0008323A"/>
    <w:rsid w:val="000847AC"/>
    <w:rsid w:val="00087DC8"/>
    <w:rsid w:val="00090D66"/>
    <w:rsid w:val="000915F9"/>
    <w:rsid w:val="00092F4D"/>
    <w:rsid w:val="000A042B"/>
    <w:rsid w:val="000A0456"/>
    <w:rsid w:val="000A049D"/>
    <w:rsid w:val="000A3B51"/>
    <w:rsid w:val="000A5C18"/>
    <w:rsid w:val="000A7E86"/>
    <w:rsid w:val="000B22C8"/>
    <w:rsid w:val="000B416C"/>
    <w:rsid w:val="000B6210"/>
    <w:rsid w:val="000B6D46"/>
    <w:rsid w:val="000B6F72"/>
    <w:rsid w:val="000C036F"/>
    <w:rsid w:val="000C322D"/>
    <w:rsid w:val="000C4F4B"/>
    <w:rsid w:val="000C5AE4"/>
    <w:rsid w:val="000D0B78"/>
    <w:rsid w:val="000D39E2"/>
    <w:rsid w:val="000D454E"/>
    <w:rsid w:val="000E082A"/>
    <w:rsid w:val="000E088B"/>
    <w:rsid w:val="000E2053"/>
    <w:rsid w:val="000E4618"/>
    <w:rsid w:val="000E52BD"/>
    <w:rsid w:val="000E5996"/>
    <w:rsid w:val="000F0896"/>
    <w:rsid w:val="000F6895"/>
    <w:rsid w:val="00101A4C"/>
    <w:rsid w:val="00102399"/>
    <w:rsid w:val="00103D10"/>
    <w:rsid w:val="00110716"/>
    <w:rsid w:val="001115AB"/>
    <w:rsid w:val="00114CD9"/>
    <w:rsid w:val="00116A63"/>
    <w:rsid w:val="001200BA"/>
    <w:rsid w:val="00120901"/>
    <w:rsid w:val="001213F3"/>
    <w:rsid w:val="0012140E"/>
    <w:rsid w:val="001229C6"/>
    <w:rsid w:val="00123648"/>
    <w:rsid w:val="00126693"/>
    <w:rsid w:val="0013355C"/>
    <w:rsid w:val="001405A2"/>
    <w:rsid w:val="0014233F"/>
    <w:rsid w:val="001442CC"/>
    <w:rsid w:val="00147299"/>
    <w:rsid w:val="00153023"/>
    <w:rsid w:val="001536AE"/>
    <w:rsid w:val="0015506F"/>
    <w:rsid w:val="001570F1"/>
    <w:rsid w:val="00165E23"/>
    <w:rsid w:val="001662D9"/>
    <w:rsid w:val="0016724D"/>
    <w:rsid w:val="0016756B"/>
    <w:rsid w:val="00172C80"/>
    <w:rsid w:val="0017572C"/>
    <w:rsid w:val="00175760"/>
    <w:rsid w:val="001771DE"/>
    <w:rsid w:val="001804E0"/>
    <w:rsid w:val="0018144A"/>
    <w:rsid w:val="001841F7"/>
    <w:rsid w:val="00185F05"/>
    <w:rsid w:val="00186B6D"/>
    <w:rsid w:val="00187FF3"/>
    <w:rsid w:val="001916C8"/>
    <w:rsid w:val="00191806"/>
    <w:rsid w:val="00191C04"/>
    <w:rsid w:val="00193C49"/>
    <w:rsid w:val="00194D1E"/>
    <w:rsid w:val="00196ABE"/>
    <w:rsid w:val="001A33DD"/>
    <w:rsid w:val="001A3FB3"/>
    <w:rsid w:val="001A44C4"/>
    <w:rsid w:val="001B2255"/>
    <w:rsid w:val="001B2EC7"/>
    <w:rsid w:val="001B4C6D"/>
    <w:rsid w:val="001C0E2D"/>
    <w:rsid w:val="001C12BF"/>
    <w:rsid w:val="001C2E2B"/>
    <w:rsid w:val="001D246E"/>
    <w:rsid w:val="001D362E"/>
    <w:rsid w:val="001D4EFD"/>
    <w:rsid w:val="001D5A11"/>
    <w:rsid w:val="001D7B1A"/>
    <w:rsid w:val="001E09F8"/>
    <w:rsid w:val="001E0C6F"/>
    <w:rsid w:val="001E115E"/>
    <w:rsid w:val="001E52C1"/>
    <w:rsid w:val="001E5A37"/>
    <w:rsid w:val="001E6553"/>
    <w:rsid w:val="001E7FCE"/>
    <w:rsid w:val="001F002B"/>
    <w:rsid w:val="001F25AE"/>
    <w:rsid w:val="001F3D97"/>
    <w:rsid w:val="001F3F88"/>
    <w:rsid w:val="001F4A59"/>
    <w:rsid w:val="001F5546"/>
    <w:rsid w:val="001F682B"/>
    <w:rsid w:val="0020021D"/>
    <w:rsid w:val="00203594"/>
    <w:rsid w:val="00204281"/>
    <w:rsid w:val="00204B60"/>
    <w:rsid w:val="0020603B"/>
    <w:rsid w:val="00210AB8"/>
    <w:rsid w:val="00210F6F"/>
    <w:rsid w:val="00222B4F"/>
    <w:rsid w:val="00224677"/>
    <w:rsid w:val="00230D4A"/>
    <w:rsid w:val="00232A35"/>
    <w:rsid w:val="00233A2E"/>
    <w:rsid w:val="00234FFE"/>
    <w:rsid w:val="002360A4"/>
    <w:rsid w:val="0023674A"/>
    <w:rsid w:val="002375DB"/>
    <w:rsid w:val="00241113"/>
    <w:rsid w:val="002447C2"/>
    <w:rsid w:val="0024597F"/>
    <w:rsid w:val="00245A19"/>
    <w:rsid w:val="00246BCB"/>
    <w:rsid w:val="002478CF"/>
    <w:rsid w:val="00252FEF"/>
    <w:rsid w:val="002534FC"/>
    <w:rsid w:val="002558CC"/>
    <w:rsid w:val="002572C0"/>
    <w:rsid w:val="00264517"/>
    <w:rsid w:val="00265AE0"/>
    <w:rsid w:val="00267FFB"/>
    <w:rsid w:val="00270756"/>
    <w:rsid w:val="00272140"/>
    <w:rsid w:val="00276B10"/>
    <w:rsid w:val="00280582"/>
    <w:rsid w:val="00284D0C"/>
    <w:rsid w:val="0028502A"/>
    <w:rsid w:val="0028673C"/>
    <w:rsid w:val="0028757B"/>
    <w:rsid w:val="002910E1"/>
    <w:rsid w:val="00291F22"/>
    <w:rsid w:val="002935CC"/>
    <w:rsid w:val="00295045"/>
    <w:rsid w:val="00295E86"/>
    <w:rsid w:val="002974E5"/>
    <w:rsid w:val="002A1388"/>
    <w:rsid w:val="002A3FEC"/>
    <w:rsid w:val="002A6848"/>
    <w:rsid w:val="002A6999"/>
    <w:rsid w:val="002B5B28"/>
    <w:rsid w:val="002B693F"/>
    <w:rsid w:val="002C0CF8"/>
    <w:rsid w:val="002C1258"/>
    <w:rsid w:val="002C28C6"/>
    <w:rsid w:val="002C6616"/>
    <w:rsid w:val="002C6C1C"/>
    <w:rsid w:val="002D0A44"/>
    <w:rsid w:val="002D4B1F"/>
    <w:rsid w:val="002D7F66"/>
    <w:rsid w:val="002E3BB5"/>
    <w:rsid w:val="002F137F"/>
    <w:rsid w:val="002F1450"/>
    <w:rsid w:val="002F1F90"/>
    <w:rsid w:val="002F3CB1"/>
    <w:rsid w:val="002F796D"/>
    <w:rsid w:val="00303172"/>
    <w:rsid w:val="0030336F"/>
    <w:rsid w:val="0030664A"/>
    <w:rsid w:val="0030677D"/>
    <w:rsid w:val="00307546"/>
    <w:rsid w:val="00310BFA"/>
    <w:rsid w:val="00312196"/>
    <w:rsid w:val="003125CA"/>
    <w:rsid w:val="00312C78"/>
    <w:rsid w:val="00313784"/>
    <w:rsid w:val="00317B0A"/>
    <w:rsid w:val="00317C69"/>
    <w:rsid w:val="003238AE"/>
    <w:rsid w:val="00324302"/>
    <w:rsid w:val="00326655"/>
    <w:rsid w:val="003276B8"/>
    <w:rsid w:val="00327F05"/>
    <w:rsid w:val="0033113E"/>
    <w:rsid w:val="00331C6F"/>
    <w:rsid w:val="00331E93"/>
    <w:rsid w:val="003344ED"/>
    <w:rsid w:val="00337161"/>
    <w:rsid w:val="00346437"/>
    <w:rsid w:val="00346456"/>
    <w:rsid w:val="00347FE6"/>
    <w:rsid w:val="003538F0"/>
    <w:rsid w:val="00355E86"/>
    <w:rsid w:val="00356742"/>
    <w:rsid w:val="003625FB"/>
    <w:rsid w:val="003649D4"/>
    <w:rsid w:val="003652DA"/>
    <w:rsid w:val="0036553B"/>
    <w:rsid w:val="00371B52"/>
    <w:rsid w:val="00371DB2"/>
    <w:rsid w:val="00374CBA"/>
    <w:rsid w:val="00376509"/>
    <w:rsid w:val="0038309E"/>
    <w:rsid w:val="0038500E"/>
    <w:rsid w:val="003939A2"/>
    <w:rsid w:val="00393D0C"/>
    <w:rsid w:val="00396235"/>
    <w:rsid w:val="003A1D2D"/>
    <w:rsid w:val="003A3716"/>
    <w:rsid w:val="003B2EDA"/>
    <w:rsid w:val="003B48F5"/>
    <w:rsid w:val="003B5A98"/>
    <w:rsid w:val="003B603C"/>
    <w:rsid w:val="003B69C5"/>
    <w:rsid w:val="003C0DE5"/>
    <w:rsid w:val="003C253A"/>
    <w:rsid w:val="003C728A"/>
    <w:rsid w:val="003C781C"/>
    <w:rsid w:val="003C7DC0"/>
    <w:rsid w:val="003D2CAA"/>
    <w:rsid w:val="003D3C1B"/>
    <w:rsid w:val="003D54B2"/>
    <w:rsid w:val="003D78EB"/>
    <w:rsid w:val="003D7C8E"/>
    <w:rsid w:val="003E2490"/>
    <w:rsid w:val="003E3B59"/>
    <w:rsid w:val="003E3E5D"/>
    <w:rsid w:val="003E4988"/>
    <w:rsid w:val="003F0395"/>
    <w:rsid w:val="003F0530"/>
    <w:rsid w:val="003F1413"/>
    <w:rsid w:val="003F1A00"/>
    <w:rsid w:val="003F3AC0"/>
    <w:rsid w:val="003F521A"/>
    <w:rsid w:val="003F5A88"/>
    <w:rsid w:val="003F74C9"/>
    <w:rsid w:val="00400719"/>
    <w:rsid w:val="00401899"/>
    <w:rsid w:val="0040275F"/>
    <w:rsid w:val="00403B18"/>
    <w:rsid w:val="00406193"/>
    <w:rsid w:val="00406C18"/>
    <w:rsid w:val="00412B4F"/>
    <w:rsid w:val="0041422D"/>
    <w:rsid w:val="00415CE3"/>
    <w:rsid w:val="00416103"/>
    <w:rsid w:val="004203D6"/>
    <w:rsid w:val="00424249"/>
    <w:rsid w:val="00424F42"/>
    <w:rsid w:val="00430675"/>
    <w:rsid w:val="00432441"/>
    <w:rsid w:val="00432F41"/>
    <w:rsid w:val="004349C4"/>
    <w:rsid w:val="004474CC"/>
    <w:rsid w:val="00450F4C"/>
    <w:rsid w:val="0045163A"/>
    <w:rsid w:val="00453A1A"/>
    <w:rsid w:val="0045750A"/>
    <w:rsid w:val="004601A2"/>
    <w:rsid w:val="00462161"/>
    <w:rsid w:val="0046353F"/>
    <w:rsid w:val="00463D17"/>
    <w:rsid w:val="00467B03"/>
    <w:rsid w:val="004729CF"/>
    <w:rsid w:val="0047524E"/>
    <w:rsid w:val="00476854"/>
    <w:rsid w:val="00477E49"/>
    <w:rsid w:val="00480006"/>
    <w:rsid w:val="0048718B"/>
    <w:rsid w:val="00490A45"/>
    <w:rsid w:val="00492E50"/>
    <w:rsid w:val="004A3123"/>
    <w:rsid w:val="004A4B53"/>
    <w:rsid w:val="004A7379"/>
    <w:rsid w:val="004B2024"/>
    <w:rsid w:val="004B4661"/>
    <w:rsid w:val="004B78F7"/>
    <w:rsid w:val="004C0675"/>
    <w:rsid w:val="004C0C21"/>
    <w:rsid w:val="004C1A5B"/>
    <w:rsid w:val="004C2BD7"/>
    <w:rsid w:val="004C6CD5"/>
    <w:rsid w:val="004D3361"/>
    <w:rsid w:val="004D3B7A"/>
    <w:rsid w:val="004D4A4F"/>
    <w:rsid w:val="004D5D56"/>
    <w:rsid w:val="004D6FA6"/>
    <w:rsid w:val="004D7878"/>
    <w:rsid w:val="004D7D11"/>
    <w:rsid w:val="004E080F"/>
    <w:rsid w:val="004E0E9C"/>
    <w:rsid w:val="004E1A7D"/>
    <w:rsid w:val="004E530E"/>
    <w:rsid w:val="004E6082"/>
    <w:rsid w:val="004F2896"/>
    <w:rsid w:val="004F52FC"/>
    <w:rsid w:val="00500F0B"/>
    <w:rsid w:val="00501280"/>
    <w:rsid w:val="00501900"/>
    <w:rsid w:val="005027FB"/>
    <w:rsid w:val="0050394F"/>
    <w:rsid w:val="00510E51"/>
    <w:rsid w:val="00512600"/>
    <w:rsid w:val="00515722"/>
    <w:rsid w:val="005253B5"/>
    <w:rsid w:val="005259EB"/>
    <w:rsid w:val="005262E6"/>
    <w:rsid w:val="0052689D"/>
    <w:rsid w:val="00536EA5"/>
    <w:rsid w:val="0053734D"/>
    <w:rsid w:val="00540A91"/>
    <w:rsid w:val="005446FA"/>
    <w:rsid w:val="00547D12"/>
    <w:rsid w:val="00550852"/>
    <w:rsid w:val="005530B3"/>
    <w:rsid w:val="00555E6F"/>
    <w:rsid w:val="0056407E"/>
    <w:rsid w:val="00564835"/>
    <w:rsid w:val="0056483B"/>
    <w:rsid w:val="00571C23"/>
    <w:rsid w:val="00581E0C"/>
    <w:rsid w:val="005827FC"/>
    <w:rsid w:val="0058319E"/>
    <w:rsid w:val="00584C1C"/>
    <w:rsid w:val="005863BF"/>
    <w:rsid w:val="00586861"/>
    <w:rsid w:val="00586C71"/>
    <w:rsid w:val="00587574"/>
    <w:rsid w:val="00591F18"/>
    <w:rsid w:val="00592F19"/>
    <w:rsid w:val="005947CA"/>
    <w:rsid w:val="005A2BFB"/>
    <w:rsid w:val="005A33AA"/>
    <w:rsid w:val="005A376E"/>
    <w:rsid w:val="005A7150"/>
    <w:rsid w:val="005A72D1"/>
    <w:rsid w:val="005B1EE6"/>
    <w:rsid w:val="005B22CD"/>
    <w:rsid w:val="005B2302"/>
    <w:rsid w:val="005B5108"/>
    <w:rsid w:val="005B5213"/>
    <w:rsid w:val="005C062E"/>
    <w:rsid w:val="005C0D08"/>
    <w:rsid w:val="005C3DDB"/>
    <w:rsid w:val="005C493A"/>
    <w:rsid w:val="005C7361"/>
    <w:rsid w:val="005C7725"/>
    <w:rsid w:val="005C7BEA"/>
    <w:rsid w:val="005C7D87"/>
    <w:rsid w:val="005D0B84"/>
    <w:rsid w:val="005D1105"/>
    <w:rsid w:val="005D163E"/>
    <w:rsid w:val="005D29F0"/>
    <w:rsid w:val="005D3345"/>
    <w:rsid w:val="005D42BD"/>
    <w:rsid w:val="005D5BB2"/>
    <w:rsid w:val="005E0789"/>
    <w:rsid w:val="005E11EE"/>
    <w:rsid w:val="005E2005"/>
    <w:rsid w:val="005E2117"/>
    <w:rsid w:val="005E3B74"/>
    <w:rsid w:val="005E76B6"/>
    <w:rsid w:val="005F5FCA"/>
    <w:rsid w:val="006009EC"/>
    <w:rsid w:val="00604CE8"/>
    <w:rsid w:val="006065DF"/>
    <w:rsid w:val="00606E39"/>
    <w:rsid w:val="006141DA"/>
    <w:rsid w:val="00622472"/>
    <w:rsid w:val="00624938"/>
    <w:rsid w:val="00625A90"/>
    <w:rsid w:val="00630370"/>
    <w:rsid w:val="006303AA"/>
    <w:rsid w:val="00631D6D"/>
    <w:rsid w:val="00632248"/>
    <w:rsid w:val="00633E50"/>
    <w:rsid w:val="00634A08"/>
    <w:rsid w:val="00634A4A"/>
    <w:rsid w:val="00645B7E"/>
    <w:rsid w:val="00646788"/>
    <w:rsid w:val="00650BDE"/>
    <w:rsid w:val="00651DC2"/>
    <w:rsid w:val="006528F8"/>
    <w:rsid w:val="00652E51"/>
    <w:rsid w:val="00654DA5"/>
    <w:rsid w:val="00655288"/>
    <w:rsid w:val="00661070"/>
    <w:rsid w:val="006622F9"/>
    <w:rsid w:val="00662429"/>
    <w:rsid w:val="00662CFB"/>
    <w:rsid w:val="0066380F"/>
    <w:rsid w:val="00663D2E"/>
    <w:rsid w:val="00663E6C"/>
    <w:rsid w:val="006649D3"/>
    <w:rsid w:val="00664C4D"/>
    <w:rsid w:val="00666A20"/>
    <w:rsid w:val="00666BA0"/>
    <w:rsid w:val="00666EBC"/>
    <w:rsid w:val="006670D2"/>
    <w:rsid w:val="006677CF"/>
    <w:rsid w:val="00672E98"/>
    <w:rsid w:val="00674B2E"/>
    <w:rsid w:val="0067511F"/>
    <w:rsid w:val="0067603E"/>
    <w:rsid w:val="00682B06"/>
    <w:rsid w:val="00685494"/>
    <w:rsid w:val="00685C84"/>
    <w:rsid w:val="006879CC"/>
    <w:rsid w:val="00690918"/>
    <w:rsid w:val="0069438E"/>
    <w:rsid w:val="00694A3B"/>
    <w:rsid w:val="00694CE8"/>
    <w:rsid w:val="00696EA5"/>
    <w:rsid w:val="00697B02"/>
    <w:rsid w:val="006A2636"/>
    <w:rsid w:val="006A4D4E"/>
    <w:rsid w:val="006B43D5"/>
    <w:rsid w:val="006B56EA"/>
    <w:rsid w:val="006B5819"/>
    <w:rsid w:val="006B5D28"/>
    <w:rsid w:val="006B69E0"/>
    <w:rsid w:val="006B7B76"/>
    <w:rsid w:val="006C087A"/>
    <w:rsid w:val="006C266B"/>
    <w:rsid w:val="006C317E"/>
    <w:rsid w:val="006C6689"/>
    <w:rsid w:val="006C7AC2"/>
    <w:rsid w:val="006D1D45"/>
    <w:rsid w:val="006D1D46"/>
    <w:rsid w:val="006D36A1"/>
    <w:rsid w:val="006D3C76"/>
    <w:rsid w:val="006D4779"/>
    <w:rsid w:val="006D5A7B"/>
    <w:rsid w:val="006D6829"/>
    <w:rsid w:val="006E0D2A"/>
    <w:rsid w:val="006E1D65"/>
    <w:rsid w:val="006E3A7A"/>
    <w:rsid w:val="006E3F96"/>
    <w:rsid w:val="006E6844"/>
    <w:rsid w:val="006F0345"/>
    <w:rsid w:val="006F3792"/>
    <w:rsid w:val="006F5061"/>
    <w:rsid w:val="006F5075"/>
    <w:rsid w:val="006F511A"/>
    <w:rsid w:val="006F5A63"/>
    <w:rsid w:val="00700222"/>
    <w:rsid w:val="0070033E"/>
    <w:rsid w:val="007028BE"/>
    <w:rsid w:val="00702CD9"/>
    <w:rsid w:val="00706F2F"/>
    <w:rsid w:val="00707C7A"/>
    <w:rsid w:val="00710FFF"/>
    <w:rsid w:val="0071701D"/>
    <w:rsid w:val="0071750A"/>
    <w:rsid w:val="007212D5"/>
    <w:rsid w:val="00721E2C"/>
    <w:rsid w:val="00722E75"/>
    <w:rsid w:val="00725BDE"/>
    <w:rsid w:val="007306A9"/>
    <w:rsid w:val="0073143C"/>
    <w:rsid w:val="007402BE"/>
    <w:rsid w:val="00743850"/>
    <w:rsid w:val="00743B05"/>
    <w:rsid w:val="007443FA"/>
    <w:rsid w:val="00751505"/>
    <w:rsid w:val="00757A45"/>
    <w:rsid w:val="00761242"/>
    <w:rsid w:val="00765D77"/>
    <w:rsid w:val="00767F7A"/>
    <w:rsid w:val="00770939"/>
    <w:rsid w:val="007722A7"/>
    <w:rsid w:val="007723C8"/>
    <w:rsid w:val="007760C8"/>
    <w:rsid w:val="00776CB7"/>
    <w:rsid w:val="00780F39"/>
    <w:rsid w:val="007841D4"/>
    <w:rsid w:val="0078575B"/>
    <w:rsid w:val="00792629"/>
    <w:rsid w:val="007966C6"/>
    <w:rsid w:val="00796EE0"/>
    <w:rsid w:val="007A1DBB"/>
    <w:rsid w:val="007A338F"/>
    <w:rsid w:val="007A4B62"/>
    <w:rsid w:val="007A653D"/>
    <w:rsid w:val="007A65AA"/>
    <w:rsid w:val="007A674A"/>
    <w:rsid w:val="007B0503"/>
    <w:rsid w:val="007B25AA"/>
    <w:rsid w:val="007B66FC"/>
    <w:rsid w:val="007C281C"/>
    <w:rsid w:val="007C4D35"/>
    <w:rsid w:val="007C6214"/>
    <w:rsid w:val="007C6F03"/>
    <w:rsid w:val="007D0699"/>
    <w:rsid w:val="007D127A"/>
    <w:rsid w:val="007E3C33"/>
    <w:rsid w:val="007E55F8"/>
    <w:rsid w:val="007E6ADA"/>
    <w:rsid w:val="007E70DD"/>
    <w:rsid w:val="007E7854"/>
    <w:rsid w:val="007F366E"/>
    <w:rsid w:val="007F57B8"/>
    <w:rsid w:val="007F67B2"/>
    <w:rsid w:val="008036F1"/>
    <w:rsid w:val="008055F1"/>
    <w:rsid w:val="0081033B"/>
    <w:rsid w:val="008109F8"/>
    <w:rsid w:val="00812C46"/>
    <w:rsid w:val="0081357D"/>
    <w:rsid w:val="008155AF"/>
    <w:rsid w:val="0082106F"/>
    <w:rsid w:val="0082337D"/>
    <w:rsid w:val="00826E97"/>
    <w:rsid w:val="00830E90"/>
    <w:rsid w:val="008324E9"/>
    <w:rsid w:val="0083705B"/>
    <w:rsid w:val="0084055C"/>
    <w:rsid w:val="00842F85"/>
    <w:rsid w:val="00845A07"/>
    <w:rsid w:val="00850599"/>
    <w:rsid w:val="00850F09"/>
    <w:rsid w:val="0085372A"/>
    <w:rsid w:val="008639F0"/>
    <w:rsid w:val="00863A6E"/>
    <w:rsid w:val="00866781"/>
    <w:rsid w:val="008674F5"/>
    <w:rsid w:val="00870E2F"/>
    <w:rsid w:val="00874288"/>
    <w:rsid w:val="00874771"/>
    <w:rsid w:val="0088225C"/>
    <w:rsid w:val="008844FA"/>
    <w:rsid w:val="00884857"/>
    <w:rsid w:val="008859A2"/>
    <w:rsid w:val="008867C5"/>
    <w:rsid w:val="00893D1B"/>
    <w:rsid w:val="00895E10"/>
    <w:rsid w:val="00896888"/>
    <w:rsid w:val="00897D02"/>
    <w:rsid w:val="008A18B7"/>
    <w:rsid w:val="008A437D"/>
    <w:rsid w:val="008A5E54"/>
    <w:rsid w:val="008A7E7C"/>
    <w:rsid w:val="008B0591"/>
    <w:rsid w:val="008B12B8"/>
    <w:rsid w:val="008B2110"/>
    <w:rsid w:val="008B39DB"/>
    <w:rsid w:val="008B45BD"/>
    <w:rsid w:val="008B5134"/>
    <w:rsid w:val="008B5B8C"/>
    <w:rsid w:val="008B7B46"/>
    <w:rsid w:val="008C5319"/>
    <w:rsid w:val="008C62AC"/>
    <w:rsid w:val="008C6424"/>
    <w:rsid w:val="008C7768"/>
    <w:rsid w:val="008D1790"/>
    <w:rsid w:val="008D34C8"/>
    <w:rsid w:val="008D35E8"/>
    <w:rsid w:val="008D7981"/>
    <w:rsid w:val="008E1B1B"/>
    <w:rsid w:val="008E3939"/>
    <w:rsid w:val="008F0D82"/>
    <w:rsid w:val="008F1022"/>
    <w:rsid w:val="008F11B0"/>
    <w:rsid w:val="008F407B"/>
    <w:rsid w:val="0091107C"/>
    <w:rsid w:val="00913087"/>
    <w:rsid w:val="00915810"/>
    <w:rsid w:val="00924923"/>
    <w:rsid w:val="009259A1"/>
    <w:rsid w:val="009261C5"/>
    <w:rsid w:val="009300D6"/>
    <w:rsid w:val="00930975"/>
    <w:rsid w:val="00931C06"/>
    <w:rsid w:val="00934471"/>
    <w:rsid w:val="00935CFB"/>
    <w:rsid w:val="00936607"/>
    <w:rsid w:val="009376FD"/>
    <w:rsid w:val="00943732"/>
    <w:rsid w:val="00946216"/>
    <w:rsid w:val="00946477"/>
    <w:rsid w:val="00947757"/>
    <w:rsid w:val="0094790C"/>
    <w:rsid w:val="0095014C"/>
    <w:rsid w:val="00951D8C"/>
    <w:rsid w:val="0095613E"/>
    <w:rsid w:val="00956D13"/>
    <w:rsid w:val="00956EA5"/>
    <w:rsid w:val="00960943"/>
    <w:rsid w:val="00962FDF"/>
    <w:rsid w:val="0096330B"/>
    <w:rsid w:val="00964DC9"/>
    <w:rsid w:val="009678CB"/>
    <w:rsid w:val="00971670"/>
    <w:rsid w:val="00974E97"/>
    <w:rsid w:val="00976F22"/>
    <w:rsid w:val="009808DB"/>
    <w:rsid w:val="00986660"/>
    <w:rsid w:val="00987005"/>
    <w:rsid w:val="0099381A"/>
    <w:rsid w:val="00996F5C"/>
    <w:rsid w:val="00997522"/>
    <w:rsid w:val="009A1B38"/>
    <w:rsid w:val="009A4637"/>
    <w:rsid w:val="009A763A"/>
    <w:rsid w:val="009A77AC"/>
    <w:rsid w:val="009B0991"/>
    <w:rsid w:val="009B1652"/>
    <w:rsid w:val="009B6CA0"/>
    <w:rsid w:val="009C215F"/>
    <w:rsid w:val="009C4C43"/>
    <w:rsid w:val="009C66E4"/>
    <w:rsid w:val="009D12CF"/>
    <w:rsid w:val="009D3633"/>
    <w:rsid w:val="009D624C"/>
    <w:rsid w:val="009E00DC"/>
    <w:rsid w:val="009E26F1"/>
    <w:rsid w:val="009E2C5D"/>
    <w:rsid w:val="009E6D03"/>
    <w:rsid w:val="009E7542"/>
    <w:rsid w:val="009F0183"/>
    <w:rsid w:val="009F0207"/>
    <w:rsid w:val="009F0F95"/>
    <w:rsid w:val="009F22F8"/>
    <w:rsid w:val="009F4216"/>
    <w:rsid w:val="009F4D5E"/>
    <w:rsid w:val="009F7FAE"/>
    <w:rsid w:val="00A009C6"/>
    <w:rsid w:val="00A00D70"/>
    <w:rsid w:val="00A01B26"/>
    <w:rsid w:val="00A01CF5"/>
    <w:rsid w:val="00A028B6"/>
    <w:rsid w:val="00A033B5"/>
    <w:rsid w:val="00A03F7B"/>
    <w:rsid w:val="00A064E3"/>
    <w:rsid w:val="00A13EBD"/>
    <w:rsid w:val="00A14183"/>
    <w:rsid w:val="00A149D8"/>
    <w:rsid w:val="00A217E1"/>
    <w:rsid w:val="00A233C4"/>
    <w:rsid w:val="00A23FD2"/>
    <w:rsid w:val="00A30F82"/>
    <w:rsid w:val="00A3444A"/>
    <w:rsid w:val="00A42323"/>
    <w:rsid w:val="00A4249A"/>
    <w:rsid w:val="00A445E5"/>
    <w:rsid w:val="00A52BDF"/>
    <w:rsid w:val="00A54380"/>
    <w:rsid w:val="00A55F2A"/>
    <w:rsid w:val="00A60D3F"/>
    <w:rsid w:val="00A622B9"/>
    <w:rsid w:val="00A65845"/>
    <w:rsid w:val="00A65F36"/>
    <w:rsid w:val="00A710E8"/>
    <w:rsid w:val="00A71E37"/>
    <w:rsid w:val="00A72CF8"/>
    <w:rsid w:val="00A757CA"/>
    <w:rsid w:val="00A75F30"/>
    <w:rsid w:val="00A83720"/>
    <w:rsid w:val="00A83DE5"/>
    <w:rsid w:val="00A90E6C"/>
    <w:rsid w:val="00A93FA2"/>
    <w:rsid w:val="00A9453C"/>
    <w:rsid w:val="00A95B6C"/>
    <w:rsid w:val="00A968C2"/>
    <w:rsid w:val="00A96AD7"/>
    <w:rsid w:val="00AA0965"/>
    <w:rsid w:val="00AA19EE"/>
    <w:rsid w:val="00AA2E89"/>
    <w:rsid w:val="00AA3475"/>
    <w:rsid w:val="00AC1BCB"/>
    <w:rsid w:val="00AC3386"/>
    <w:rsid w:val="00AC3530"/>
    <w:rsid w:val="00AC4114"/>
    <w:rsid w:val="00AC4EF5"/>
    <w:rsid w:val="00AC6130"/>
    <w:rsid w:val="00AC6328"/>
    <w:rsid w:val="00AC7181"/>
    <w:rsid w:val="00AD36E7"/>
    <w:rsid w:val="00AD5C2C"/>
    <w:rsid w:val="00AE0F62"/>
    <w:rsid w:val="00AE1400"/>
    <w:rsid w:val="00AE2B71"/>
    <w:rsid w:val="00AE54DF"/>
    <w:rsid w:val="00AE60E2"/>
    <w:rsid w:val="00AE77EC"/>
    <w:rsid w:val="00AF3CED"/>
    <w:rsid w:val="00B042AF"/>
    <w:rsid w:val="00B05A7E"/>
    <w:rsid w:val="00B108E0"/>
    <w:rsid w:val="00B10C0F"/>
    <w:rsid w:val="00B1511C"/>
    <w:rsid w:val="00B20897"/>
    <w:rsid w:val="00B27371"/>
    <w:rsid w:val="00B33BF3"/>
    <w:rsid w:val="00B367C7"/>
    <w:rsid w:val="00B36FE9"/>
    <w:rsid w:val="00B40283"/>
    <w:rsid w:val="00B40975"/>
    <w:rsid w:val="00B40D75"/>
    <w:rsid w:val="00B420EA"/>
    <w:rsid w:val="00B44EBA"/>
    <w:rsid w:val="00B5108F"/>
    <w:rsid w:val="00B51FD8"/>
    <w:rsid w:val="00B524E5"/>
    <w:rsid w:val="00B54713"/>
    <w:rsid w:val="00B54C93"/>
    <w:rsid w:val="00B5562A"/>
    <w:rsid w:val="00B568E8"/>
    <w:rsid w:val="00B602D9"/>
    <w:rsid w:val="00B60916"/>
    <w:rsid w:val="00B62535"/>
    <w:rsid w:val="00B62C28"/>
    <w:rsid w:val="00B630B5"/>
    <w:rsid w:val="00B64546"/>
    <w:rsid w:val="00B66CEB"/>
    <w:rsid w:val="00B67292"/>
    <w:rsid w:val="00B71B61"/>
    <w:rsid w:val="00B71B8A"/>
    <w:rsid w:val="00B7329B"/>
    <w:rsid w:val="00B807DA"/>
    <w:rsid w:val="00B84B34"/>
    <w:rsid w:val="00B865A7"/>
    <w:rsid w:val="00B86D99"/>
    <w:rsid w:val="00B87C62"/>
    <w:rsid w:val="00B924DE"/>
    <w:rsid w:val="00B932C3"/>
    <w:rsid w:val="00B93326"/>
    <w:rsid w:val="00B96C91"/>
    <w:rsid w:val="00BA0262"/>
    <w:rsid w:val="00BA16FB"/>
    <w:rsid w:val="00BA2FB3"/>
    <w:rsid w:val="00BA6429"/>
    <w:rsid w:val="00BB1A2C"/>
    <w:rsid w:val="00BB1C7E"/>
    <w:rsid w:val="00BB1CC7"/>
    <w:rsid w:val="00BB265A"/>
    <w:rsid w:val="00BB5B52"/>
    <w:rsid w:val="00BB6D93"/>
    <w:rsid w:val="00BC0C20"/>
    <w:rsid w:val="00BC10AD"/>
    <w:rsid w:val="00BC1EB9"/>
    <w:rsid w:val="00BC2647"/>
    <w:rsid w:val="00BC5BEE"/>
    <w:rsid w:val="00BD5981"/>
    <w:rsid w:val="00BD59E5"/>
    <w:rsid w:val="00BD7AA5"/>
    <w:rsid w:val="00BE16A1"/>
    <w:rsid w:val="00BE1C13"/>
    <w:rsid w:val="00BE20F3"/>
    <w:rsid w:val="00BE63BC"/>
    <w:rsid w:val="00BF1735"/>
    <w:rsid w:val="00BF44F4"/>
    <w:rsid w:val="00BF6FBA"/>
    <w:rsid w:val="00BF7A6B"/>
    <w:rsid w:val="00C07EDD"/>
    <w:rsid w:val="00C1120F"/>
    <w:rsid w:val="00C127B2"/>
    <w:rsid w:val="00C13C22"/>
    <w:rsid w:val="00C13D79"/>
    <w:rsid w:val="00C151B4"/>
    <w:rsid w:val="00C1685D"/>
    <w:rsid w:val="00C175A9"/>
    <w:rsid w:val="00C17D05"/>
    <w:rsid w:val="00C20E27"/>
    <w:rsid w:val="00C24877"/>
    <w:rsid w:val="00C24BF2"/>
    <w:rsid w:val="00C26461"/>
    <w:rsid w:val="00C304F3"/>
    <w:rsid w:val="00C334D7"/>
    <w:rsid w:val="00C33940"/>
    <w:rsid w:val="00C35009"/>
    <w:rsid w:val="00C352EB"/>
    <w:rsid w:val="00C35F8F"/>
    <w:rsid w:val="00C412DB"/>
    <w:rsid w:val="00C44AAC"/>
    <w:rsid w:val="00C44F47"/>
    <w:rsid w:val="00C45435"/>
    <w:rsid w:val="00C46E1C"/>
    <w:rsid w:val="00C4789F"/>
    <w:rsid w:val="00C53A98"/>
    <w:rsid w:val="00C53FE2"/>
    <w:rsid w:val="00C54388"/>
    <w:rsid w:val="00C55408"/>
    <w:rsid w:val="00C6053B"/>
    <w:rsid w:val="00C614D6"/>
    <w:rsid w:val="00C623FD"/>
    <w:rsid w:val="00C725C0"/>
    <w:rsid w:val="00C72DA4"/>
    <w:rsid w:val="00C7590D"/>
    <w:rsid w:val="00C83122"/>
    <w:rsid w:val="00C86913"/>
    <w:rsid w:val="00C8727B"/>
    <w:rsid w:val="00C902A9"/>
    <w:rsid w:val="00C94143"/>
    <w:rsid w:val="00C94E83"/>
    <w:rsid w:val="00C96535"/>
    <w:rsid w:val="00C96563"/>
    <w:rsid w:val="00CA03EB"/>
    <w:rsid w:val="00CA0410"/>
    <w:rsid w:val="00CA05BC"/>
    <w:rsid w:val="00CA2944"/>
    <w:rsid w:val="00CA3CA1"/>
    <w:rsid w:val="00CA477F"/>
    <w:rsid w:val="00CA5EA8"/>
    <w:rsid w:val="00CA78C4"/>
    <w:rsid w:val="00CB5559"/>
    <w:rsid w:val="00CB6305"/>
    <w:rsid w:val="00CB6C4B"/>
    <w:rsid w:val="00CB720D"/>
    <w:rsid w:val="00CC2929"/>
    <w:rsid w:val="00CC3D33"/>
    <w:rsid w:val="00CC7F32"/>
    <w:rsid w:val="00CC7F74"/>
    <w:rsid w:val="00CD0E3E"/>
    <w:rsid w:val="00CD10BC"/>
    <w:rsid w:val="00CD154E"/>
    <w:rsid w:val="00CD3890"/>
    <w:rsid w:val="00CD3CD1"/>
    <w:rsid w:val="00CE14C8"/>
    <w:rsid w:val="00CE1B09"/>
    <w:rsid w:val="00CF28C5"/>
    <w:rsid w:val="00CF3FB1"/>
    <w:rsid w:val="00CF54A1"/>
    <w:rsid w:val="00CF6196"/>
    <w:rsid w:val="00CF66C8"/>
    <w:rsid w:val="00D00DB8"/>
    <w:rsid w:val="00D01F43"/>
    <w:rsid w:val="00D02324"/>
    <w:rsid w:val="00D02437"/>
    <w:rsid w:val="00D03B29"/>
    <w:rsid w:val="00D04FC1"/>
    <w:rsid w:val="00D10EEC"/>
    <w:rsid w:val="00D21F7A"/>
    <w:rsid w:val="00D24033"/>
    <w:rsid w:val="00D24107"/>
    <w:rsid w:val="00D26798"/>
    <w:rsid w:val="00D32356"/>
    <w:rsid w:val="00D348AE"/>
    <w:rsid w:val="00D403FF"/>
    <w:rsid w:val="00D4133A"/>
    <w:rsid w:val="00D467B8"/>
    <w:rsid w:val="00D46AFE"/>
    <w:rsid w:val="00D57E4A"/>
    <w:rsid w:val="00D60192"/>
    <w:rsid w:val="00D6312C"/>
    <w:rsid w:val="00D6393B"/>
    <w:rsid w:val="00D64AEA"/>
    <w:rsid w:val="00D705D7"/>
    <w:rsid w:val="00D73F9C"/>
    <w:rsid w:val="00D744E3"/>
    <w:rsid w:val="00D74D11"/>
    <w:rsid w:val="00D76885"/>
    <w:rsid w:val="00D76CDC"/>
    <w:rsid w:val="00D77BDC"/>
    <w:rsid w:val="00D82472"/>
    <w:rsid w:val="00D855CC"/>
    <w:rsid w:val="00D87D63"/>
    <w:rsid w:val="00D959AE"/>
    <w:rsid w:val="00D97327"/>
    <w:rsid w:val="00DA021D"/>
    <w:rsid w:val="00DA0F6F"/>
    <w:rsid w:val="00DA11BA"/>
    <w:rsid w:val="00DA2143"/>
    <w:rsid w:val="00DA352F"/>
    <w:rsid w:val="00DA511B"/>
    <w:rsid w:val="00DB14F1"/>
    <w:rsid w:val="00DB36CA"/>
    <w:rsid w:val="00DB3D2D"/>
    <w:rsid w:val="00DB5B98"/>
    <w:rsid w:val="00DB7023"/>
    <w:rsid w:val="00DC09EA"/>
    <w:rsid w:val="00DC156F"/>
    <w:rsid w:val="00DC5751"/>
    <w:rsid w:val="00DC7A71"/>
    <w:rsid w:val="00DD5641"/>
    <w:rsid w:val="00DD6807"/>
    <w:rsid w:val="00DE4AB8"/>
    <w:rsid w:val="00DE53E5"/>
    <w:rsid w:val="00DF0358"/>
    <w:rsid w:val="00DF205B"/>
    <w:rsid w:val="00DF2543"/>
    <w:rsid w:val="00DF2E98"/>
    <w:rsid w:val="00DF3081"/>
    <w:rsid w:val="00DF4912"/>
    <w:rsid w:val="00DF52B5"/>
    <w:rsid w:val="00DF712C"/>
    <w:rsid w:val="00E00E03"/>
    <w:rsid w:val="00E019AE"/>
    <w:rsid w:val="00E04E31"/>
    <w:rsid w:val="00E05158"/>
    <w:rsid w:val="00E058B4"/>
    <w:rsid w:val="00E06F5E"/>
    <w:rsid w:val="00E10BEC"/>
    <w:rsid w:val="00E129C8"/>
    <w:rsid w:val="00E23726"/>
    <w:rsid w:val="00E26935"/>
    <w:rsid w:val="00E27902"/>
    <w:rsid w:val="00E32EA0"/>
    <w:rsid w:val="00E34BCF"/>
    <w:rsid w:val="00E40B81"/>
    <w:rsid w:val="00E40E05"/>
    <w:rsid w:val="00E4125E"/>
    <w:rsid w:val="00E43F18"/>
    <w:rsid w:val="00E4552E"/>
    <w:rsid w:val="00E45665"/>
    <w:rsid w:val="00E45A47"/>
    <w:rsid w:val="00E46F86"/>
    <w:rsid w:val="00E50DC7"/>
    <w:rsid w:val="00E517F9"/>
    <w:rsid w:val="00E5312F"/>
    <w:rsid w:val="00E5481E"/>
    <w:rsid w:val="00E55C5D"/>
    <w:rsid w:val="00E55D9F"/>
    <w:rsid w:val="00E57615"/>
    <w:rsid w:val="00E6032F"/>
    <w:rsid w:val="00E630D5"/>
    <w:rsid w:val="00E638BC"/>
    <w:rsid w:val="00E63C49"/>
    <w:rsid w:val="00E67F09"/>
    <w:rsid w:val="00E7288E"/>
    <w:rsid w:val="00E75260"/>
    <w:rsid w:val="00E778A5"/>
    <w:rsid w:val="00E809AA"/>
    <w:rsid w:val="00E83CC0"/>
    <w:rsid w:val="00E92E18"/>
    <w:rsid w:val="00EB0B73"/>
    <w:rsid w:val="00EB272A"/>
    <w:rsid w:val="00EB41C8"/>
    <w:rsid w:val="00EB6994"/>
    <w:rsid w:val="00EB70E3"/>
    <w:rsid w:val="00EC1358"/>
    <w:rsid w:val="00EC372C"/>
    <w:rsid w:val="00EC3EF4"/>
    <w:rsid w:val="00EC6011"/>
    <w:rsid w:val="00ED1DA5"/>
    <w:rsid w:val="00ED4F37"/>
    <w:rsid w:val="00ED6A55"/>
    <w:rsid w:val="00EE3307"/>
    <w:rsid w:val="00EE5756"/>
    <w:rsid w:val="00EE5A5F"/>
    <w:rsid w:val="00EF007D"/>
    <w:rsid w:val="00EF06B8"/>
    <w:rsid w:val="00EF0EB8"/>
    <w:rsid w:val="00EF3C94"/>
    <w:rsid w:val="00EF565E"/>
    <w:rsid w:val="00EF6132"/>
    <w:rsid w:val="00EF70A2"/>
    <w:rsid w:val="00F01D1A"/>
    <w:rsid w:val="00F02650"/>
    <w:rsid w:val="00F03CCC"/>
    <w:rsid w:val="00F04030"/>
    <w:rsid w:val="00F116BC"/>
    <w:rsid w:val="00F12420"/>
    <w:rsid w:val="00F1559D"/>
    <w:rsid w:val="00F16FFC"/>
    <w:rsid w:val="00F175BC"/>
    <w:rsid w:val="00F20818"/>
    <w:rsid w:val="00F23D0A"/>
    <w:rsid w:val="00F27348"/>
    <w:rsid w:val="00F32250"/>
    <w:rsid w:val="00F322DA"/>
    <w:rsid w:val="00F350DF"/>
    <w:rsid w:val="00F35503"/>
    <w:rsid w:val="00F36C05"/>
    <w:rsid w:val="00F40CC8"/>
    <w:rsid w:val="00F40F10"/>
    <w:rsid w:val="00F46496"/>
    <w:rsid w:val="00F476D2"/>
    <w:rsid w:val="00F5146C"/>
    <w:rsid w:val="00F54838"/>
    <w:rsid w:val="00F54C5F"/>
    <w:rsid w:val="00F5500B"/>
    <w:rsid w:val="00F63DBA"/>
    <w:rsid w:val="00F63FDD"/>
    <w:rsid w:val="00F64953"/>
    <w:rsid w:val="00F6539E"/>
    <w:rsid w:val="00F66293"/>
    <w:rsid w:val="00F67E6D"/>
    <w:rsid w:val="00F7245B"/>
    <w:rsid w:val="00F7523C"/>
    <w:rsid w:val="00F761B1"/>
    <w:rsid w:val="00F77C94"/>
    <w:rsid w:val="00F837CC"/>
    <w:rsid w:val="00F85E07"/>
    <w:rsid w:val="00F86013"/>
    <w:rsid w:val="00F909E1"/>
    <w:rsid w:val="00F90DB3"/>
    <w:rsid w:val="00F9212A"/>
    <w:rsid w:val="00F92136"/>
    <w:rsid w:val="00F93172"/>
    <w:rsid w:val="00FA1D58"/>
    <w:rsid w:val="00FA2AB3"/>
    <w:rsid w:val="00FA66AF"/>
    <w:rsid w:val="00FA680B"/>
    <w:rsid w:val="00FA6842"/>
    <w:rsid w:val="00FB13F3"/>
    <w:rsid w:val="00FB327A"/>
    <w:rsid w:val="00FB5968"/>
    <w:rsid w:val="00FB6C7D"/>
    <w:rsid w:val="00FC6177"/>
    <w:rsid w:val="00FC6A64"/>
    <w:rsid w:val="00FD0C72"/>
    <w:rsid w:val="00FD403F"/>
    <w:rsid w:val="00FE4B02"/>
    <w:rsid w:val="00FE50C7"/>
    <w:rsid w:val="00FE5BEC"/>
    <w:rsid w:val="00FE6EBE"/>
    <w:rsid w:val="00FE7EDD"/>
    <w:rsid w:val="00FF24C6"/>
    <w:rsid w:val="00FF32E2"/>
    <w:rsid w:val="00FF65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8CEB4F"/>
  <w15:docId w15:val="{6ABDC286-0635-42C1-99E9-14FCC702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781"/>
    <w:rPr>
      <w:sz w:val="20"/>
      <w:szCs w:val="20"/>
    </w:rPr>
  </w:style>
  <w:style w:type="paragraph" w:styleId="Titre1">
    <w:name w:val="heading 1"/>
    <w:basedOn w:val="Normal"/>
    <w:next w:val="Normal"/>
    <w:link w:val="Titre1Car"/>
    <w:uiPriority w:val="99"/>
    <w:qFormat/>
    <w:rsid w:val="001B4C6D"/>
    <w:pPr>
      <w:keepNext/>
      <w:jc w:val="center"/>
      <w:outlineLvl w:val="0"/>
    </w:pPr>
    <w:rPr>
      <w:rFonts w:ascii="Arial" w:hAnsi="Arial" w:cs="Arial"/>
      <w:sz w:val="28"/>
      <w:szCs w:val="28"/>
    </w:rPr>
  </w:style>
  <w:style w:type="paragraph" w:styleId="Titre2">
    <w:name w:val="heading 2"/>
    <w:basedOn w:val="Normal"/>
    <w:next w:val="Normal"/>
    <w:link w:val="Titre2Car"/>
    <w:uiPriority w:val="99"/>
    <w:qFormat/>
    <w:rsid w:val="004C0C21"/>
    <w:pPr>
      <w:keepNext/>
      <w:spacing w:before="240" w:after="60"/>
      <w:outlineLvl w:val="1"/>
    </w:pPr>
    <w:rPr>
      <w:rFonts w:ascii="Arial" w:eastAsia="MS Mincho" w:hAnsi="Arial" w:cs="Arial"/>
      <w:b/>
      <w:bCs/>
      <w:i/>
      <w:iCs/>
      <w:sz w:val="28"/>
      <w:szCs w:val="2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36C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4C0C21"/>
    <w:rPr>
      <w:rFonts w:ascii="Arial" w:eastAsia="MS Mincho" w:hAnsi="Arial" w:cs="Arial"/>
      <w:b/>
      <w:bCs/>
      <w:i/>
      <w:iCs/>
      <w:sz w:val="28"/>
      <w:szCs w:val="28"/>
      <w:lang w:eastAsia="ja-JP"/>
    </w:rPr>
  </w:style>
  <w:style w:type="character" w:customStyle="1" w:styleId="Fort">
    <w:name w:val="Fort"/>
    <w:uiPriority w:val="99"/>
    <w:rsid w:val="001B4C6D"/>
    <w:rPr>
      <w:b/>
    </w:rPr>
  </w:style>
  <w:style w:type="paragraph" w:styleId="Notedebasdepage">
    <w:name w:val="footnote text"/>
    <w:basedOn w:val="Normal"/>
    <w:link w:val="NotedebasdepageCar"/>
    <w:uiPriority w:val="99"/>
    <w:semiHidden/>
    <w:rsid w:val="001B4C6D"/>
  </w:style>
  <w:style w:type="character" w:customStyle="1" w:styleId="NotedebasdepageCar">
    <w:name w:val="Note de bas de page Car"/>
    <w:basedOn w:val="Policepardfaut"/>
    <w:link w:val="Notedebasdepage"/>
    <w:uiPriority w:val="99"/>
    <w:semiHidden/>
    <w:rsid w:val="00BC36CD"/>
    <w:rPr>
      <w:sz w:val="20"/>
      <w:szCs w:val="20"/>
    </w:rPr>
  </w:style>
  <w:style w:type="character" w:styleId="Appelnotedebasdep">
    <w:name w:val="footnote reference"/>
    <w:basedOn w:val="Policepardfaut"/>
    <w:uiPriority w:val="99"/>
    <w:rsid w:val="001B4C6D"/>
    <w:rPr>
      <w:rFonts w:cs="Times New Roman"/>
      <w:vertAlign w:val="superscript"/>
    </w:rPr>
  </w:style>
  <w:style w:type="paragraph" w:customStyle="1" w:styleId="Blockquote">
    <w:name w:val="Blockquote"/>
    <w:basedOn w:val="Normal"/>
    <w:uiPriority w:val="99"/>
    <w:rsid w:val="001B4C6D"/>
    <w:pPr>
      <w:spacing w:before="100" w:after="100"/>
      <w:ind w:left="360" w:right="360"/>
    </w:pPr>
    <w:rPr>
      <w:sz w:val="24"/>
      <w:szCs w:val="24"/>
    </w:rPr>
  </w:style>
  <w:style w:type="paragraph" w:styleId="En-tte">
    <w:name w:val="header"/>
    <w:basedOn w:val="Normal"/>
    <w:link w:val="En-tteCar"/>
    <w:uiPriority w:val="99"/>
    <w:rsid w:val="001B4C6D"/>
    <w:pPr>
      <w:tabs>
        <w:tab w:val="center" w:pos="4536"/>
        <w:tab w:val="right" w:pos="9072"/>
      </w:tabs>
    </w:pPr>
  </w:style>
  <w:style w:type="character" w:customStyle="1" w:styleId="En-tteCar">
    <w:name w:val="En-tête Car"/>
    <w:basedOn w:val="Policepardfaut"/>
    <w:link w:val="En-tte"/>
    <w:rsid w:val="00BC36CD"/>
    <w:rPr>
      <w:sz w:val="20"/>
      <w:szCs w:val="20"/>
    </w:rPr>
  </w:style>
  <w:style w:type="paragraph" w:styleId="Pieddepage">
    <w:name w:val="footer"/>
    <w:basedOn w:val="Normal"/>
    <w:link w:val="PieddepageCar"/>
    <w:uiPriority w:val="99"/>
    <w:rsid w:val="001B4C6D"/>
    <w:pPr>
      <w:tabs>
        <w:tab w:val="center" w:pos="4536"/>
        <w:tab w:val="right" w:pos="9072"/>
      </w:tabs>
    </w:pPr>
  </w:style>
  <w:style w:type="character" w:customStyle="1" w:styleId="PieddepageCar">
    <w:name w:val="Pied de page Car"/>
    <w:basedOn w:val="Policepardfaut"/>
    <w:link w:val="Pieddepage"/>
    <w:uiPriority w:val="99"/>
    <w:locked/>
    <w:rsid w:val="00D744E3"/>
    <w:rPr>
      <w:rFonts w:cs="Times New Roman"/>
    </w:rPr>
  </w:style>
  <w:style w:type="character" w:styleId="Numrodepage">
    <w:name w:val="page number"/>
    <w:basedOn w:val="Policepardfaut"/>
    <w:uiPriority w:val="99"/>
    <w:rsid w:val="001B4C6D"/>
    <w:rPr>
      <w:rFonts w:cs="Times New Roman"/>
    </w:rPr>
  </w:style>
  <w:style w:type="paragraph" w:customStyle="1" w:styleId="H1">
    <w:name w:val="H1"/>
    <w:basedOn w:val="Normal"/>
    <w:next w:val="Normal"/>
    <w:uiPriority w:val="99"/>
    <w:rsid w:val="001B4C6D"/>
    <w:pPr>
      <w:keepNext/>
      <w:spacing w:before="100" w:after="100"/>
      <w:outlineLvl w:val="1"/>
    </w:pPr>
    <w:rPr>
      <w:b/>
      <w:bCs/>
      <w:kern w:val="36"/>
      <w:sz w:val="48"/>
      <w:szCs w:val="48"/>
    </w:rPr>
  </w:style>
  <w:style w:type="character" w:styleId="Lienhypertexte">
    <w:name w:val="Hyperlink"/>
    <w:basedOn w:val="Policepardfaut"/>
    <w:uiPriority w:val="99"/>
    <w:rsid w:val="009D624C"/>
    <w:rPr>
      <w:rFonts w:cs="Times New Roman"/>
      <w:color w:val="0000FF"/>
      <w:u w:val="single"/>
    </w:rPr>
  </w:style>
  <w:style w:type="table" w:styleId="Grilledutableau">
    <w:name w:val="Table Grid"/>
    <w:basedOn w:val="TableauNormal"/>
    <w:uiPriority w:val="39"/>
    <w:rsid w:val="007402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367C7"/>
    <w:rPr>
      <w:rFonts w:ascii="Tahoma" w:hAnsi="Tahoma" w:cs="Tahoma"/>
      <w:sz w:val="16"/>
      <w:szCs w:val="16"/>
    </w:rPr>
  </w:style>
  <w:style w:type="character" w:customStyle="1" w:styleId="TextedebullesCar">
    <w:name w:val="Texte de bulles Car"/>
    <w:basedOn w:val="Policepardfaut"/>
    <w:link w:val="Textedebulles"/>
    <w:uiPriority w:val="99"/>
    <w:semiHidden/>
    <w:rsid w:val="00BC36CD"/>
    <w:rPr>
      <w:sz w:val="0"/>
      <w:szCs w:val="0"/>
    </w:rPr>
  </w:style>
  <w:style w:type="character" w:styleId="Marquedecommentaire">
    <w:name w:val="annotation reference"/>
    <w:basedOn w:val="Policepardfaut"/>
    <w:uiPriority w:val="99"/>
    <w:semiHidden/>
    <w:rsid w:val="00331C6F"/>
    <w:rPr>
      <w:rFonts w:cs="Times New Roman"/>
      <w:sz w:val="16"/>
    </w:rPr>
  </w:style>
  <w:style w:type="paragraph" w:styleId="Commentaire">
    <w:name w:val="annotation text"/>
    <w:basedOn w:val="Normal"/>
    <w:link w:val="CommentaireCar"/>
    <w:uiPriority w:val="99"/>
    <w:semiHidden/>
    <w:rsid w:val="00331C6F"/>
  </w:style>
  <w:style w:type="character" w:customStyle="1" w:styleId="CommentaireCar">
    <w:name w:val="Commentaire Car"/>
    <w:basedOn w:val="Policepardfaut"/>
    <w:link w:val="Commentaire"/>
    <w:uiPriority w:val="99"/>
    <w:semiHidden/>
    <w:rsid w:val="00BC36CD"/>
    <w:rPr>
      <w:sz w:val="20"/>
      <w:szCs w:val="20"/>
    </w:rPr>
  </w:style>
  <w:style w:type="paragraph" w:styleId="Objetducommentaire">
    <w:name w:val="annotation subject"/>
    <w:basedOn w:val="Commentaire"/>
    <w:next w:val="Commentaire"/>
    <w:link w:val="ObjetducommentaireCar"/>
    <w:uiPriority w:val="99"/>
    <w:semiHidden/>
    <w:rsid w:val="00331C6F"/>
    <w:rPr>
      <w:b/>
      <w:bCs/>
    </w:rPr>
  </w:style>
  <w:style w:type="character" w:customStyle="1" w:styleId="ObjetducommentaireCar">
    <w:name w:val="Objet du commentaire Car"/>
    <w:basedOn w:val="CommentaireCar"/>
    <w:link w:val="Objetducommentaire"/>
    <w:uiPriority w:val="99"/>
    <w:semiHidden/>
    <w:rsid w:val="00BC36CD"/>
    <w:rPr>
      <w:b/>
      <w:bCs/>
      <w:sz w:val="20"/>
      <w:szCs w:val="20"/>
    </w:rPr>
  </w:style>
  <w:style w:type="paragraph" w:styleId="Paragraphedeliste">
    <w:name w:val="List Paragraph"/>
    <w:basedOn w:val="Normal"/>
    <w:link w:val="ParagraphedelisteCar"/>
    <w:uiPriority w:val="99"/>
    <w:qFormat/>
    <w:rsid w:val="00AC1BCB"/>
    <w:pPr>
      <w:ind w:left="720"/>
      <w:contextualSpacing/>
    </w:pPr>
  </w:style>
  <w:style w:type="paragraph" w:customStyle="1" w:styleId="Standard">
    <w:name w:val="Standard"/>
    <w:uiPriority w:val="99"/>
    <w:rsid w:val="00193C49"/>
    <w:pPr>
      <w:tabs>
        <w:tab w:val="left" w:pos="708"/>
      </w:tabs>
      <w:suppressAutoHyphens/>
      <w:spacing w:after="200" w:line="276" w:lineRule="auto"/>
    </w:pPr>
    <w:rPr>
      <w:rFonts w:ascii="Calibri" w:eastAsia="SimSun" w:hAnsi="Calibri" w:cs="Calibri"/>
      <w:lang w:eastAsia="en-US"/>
    </w:rPr>
  </w:style>
  <w:style w:type="character" w:styleId="lev">
    <w:name w:val="Strong"/>
    <w:basedOn w:val="Policepardfaut"/>
    <w:uiPriority w:val="99"/>
    <w:qFormat/>
    <w:rsid w:val="00E67F09"/>
    <w:rPr>
      <w:rFonts w:cs="Times New Roman"/>
      <w:b/>
      <w:bCs/>
    </w:rPr>
  </w:style>
  <w:style w:type="paragraph" w:styleId="Rvision">
    <w:name w:val="Revision"/>
    <w:hidden/>
    <w:uiPriority w:val="99"/>
    <w:semiHidden/>
    <w:rsid w:val="00284D0C"/>
    <w:rPr>
      <w:sz w:val="20"/>
      <w:szCs w:val="20"/>
    </w:rPr>
  </w:style>
  <w:style w:type="table" w:customStyle="1" w:styleId="Grilledutableau1">
    <w:name w:val="Grille du tableau1"/>
    <w:basedOn w:val="TableauNormal"/>
    <w:next w:val="Grilledutableau"/>
    <w:uiPriority w:val="39"/>
    <w:rsid w:val="00C5438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52BDF"/>
    <w:pPr>
      <w:suppressAutoHyphens/>
      <w:spacing w:after="120" w:line="240" w:lineRule="exact"/>
      <w:ind w:left="708"/>
      <w:jc w:val="both"/>
    </w:pPr>
    <w:rPr>
      <w:rFonts w:ascii="EYInterstate Light" w:hAnsi="EYInterstate Light"/>
      <w:szCs w:val="24"/>
      <w:lang w:eastAsia="ar-SA"/>
    </w:rPr>
  </w:style>
  <w:style w:type="character" w:customStyle="1" w:styleId="ParagraphedelisteCar">
    <w:name w:val="Paragraphe de liste Car"/>
    <w:basedOn w:val="Policepardfaut"/>
    <w:link w:val="Paragraphedeliste"/>
    <w:uiPriority w:val="99"/>
    <w:rsid w:val="006B5D28"/>
    <w:rPr>
      <w:sz w:val="20"/>
      <w:szCs w:val="20"/>
    </w:rPr>
  </w:style>
  <w:style w:type="paragraph" w:customStyle="1" w:styleId="Paragraphestandard">
    <w:name w:val="[Paragraphe standard]"/>
    <w:basedOn w:val="Normal"/>
    <w:qFormat/>
    <w:rsid w:val="000674A4"/>
    <w:pPr>
      <w:suppressAutoHyphens/>
      <w:jc w:val="both"/>
      <w:textAlignment w:val="center"/>
    </w:pPr>
    <w:rPr>
      <w:rFonts w:ascii="Marianne" w:eastAsia="Calibri" w:hAnsi="Marianne" w:cs="Marianne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8189">
      <w:marLeft w:val="0"/>
      <w:marRight w:val="0"/>
      <w:marTop w:val="0"/>
      <w:marBottom w:val="0"/>
      <w:divBdr>
        <w:top w:val="none" w:sz="0" w:space="0" w:color="auto"/>
        <w:left w:val="none" w:sz="0" w:space="0" w:color="auto"/>
        <w:bottom w:val="none" w:sz="0" w:space="0" w:color="auto"/>
        <w:right w:val="none" w:sz="0" w:space="0" w:color="auto"/>
      </w:divBdr>
    </w:div>
    <w:div w:id="559828190">
      <w:marLeft w:val="0"/>
      <w:marRight w:val="0"/>
      <w:marTop w:val="0"/>
      <w:marBottom w:val="0"/>
      <w:divBdr>
        <w:top w:val="none" w:sz="0" w:space="0" w:color="auto"/>
        <w:left w:val="none" w:sz="0" w:space="0" w:color="auto"/>
        <w:bottom w:val="none" w:sz="0" w:space="0" w:color="auto"/>
        <w:right w:val="none" w:sz="0" w:space="0" w:color="auto"/>
      </w:divBdr>
    </w:div>
    <w:div w:id="559828191">
      <w:marLeft w:val="0"/>
      <w:marRight w:val="0"/>
      <w:marTop w:val="0"/>
      <w:marBottom w:val="0"/>
      <w:divBdr>
        <w:top w:val="none" w:sz="0" w:space="0" w:color="auto"/>
        <w:left w:val="none" w:sz="0" w:space="0" w:color="auto"/>
        <w:bottom w:val="none" w:sz="0" w:space="0" w:color="auto"/>
        <w:right w:val="none" w:sz="0" w:space="0" w:color="auto"/>
      </w:divBdr>
    </w:div>
    <w:div w:id="559828193">
      <w:marLeft w:val="0"/>
      <w:marRight w:val="0"/>
      <w:marTop w:val="0"/>
      <w:marBottom w:val="0"/>
      <w:divBdr>
        <w:top w:val="none" w:sz="0" w:space="0" w:color="auto"/>
        <w:left w:val="none" w:sz="0" w:space="0" w:color="auto"/>
        <w:bottom w:val="none" w:sz="0" w:space="0" w:color="auto"/>
        <w:right w:val="none" w:sz="0" w:space="0" w:color="auto"/>
      </w:divBdr>
    </w:div>
    <w:div w:id="559828194">
      <w:marLeft w:val="0"/>
      <w:marRight w:val="0"/>
      <w:marTop w:val="0"/>
      <w:marBottom w:val="0"/>
      <w:divBdr>
        <w:top w:val="none" w:sz="0" w:space="0" w:color="auto"/>
        <w:left w:val="none" w:sz="0" w:space="0" w:color="auto"/>
        <w:bottom w:val="none" w:sz="0" w:space="0" w:color="auto"/>
        <w:right w:val="none" w:sz="0" w:space="0" w:color="auto"/>
      </w:divBdr>
      <w:divsChild>
        <w:div w:id="559828192">
          <w:marLeft w:val="1800"/>
          <w:marRight w:val="0"/>
          <w:marTop w:val="86"/>
          <w:marBottom w:val="0"/>
          <w:divBdr>
            <w:top w:val="none" w:sz="0" w:space="0" w:color="auto"/>
            <w:left w:val="none" w:sz="0" w:space="0" w:color="auto"/>
            <w:bottom w:val="none" w:sz="0" w:space="0" w:color="auto"/>
            <w:right w:val="none" w:sz="0" w:space="0" w:color="auto"/>
          </w:divBdr>
        </w:div>
      </w:divsChild>
    </w:div>
    <w:div w:id="559828195">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559828197">
      <w:marLeft w:val="0"/>
      <w:marRight w:val="0"/>
      <w:marTop w:val="0"/>
      <w:marBottom w:val="0"/>
      <w:divBdr>
        <w:top w:val="none" w:sz="0" w:space="0" w:color="auto"/>
        <w:left w:val="none" w:sz="0" w:space="0" w:color="auto"/>
        <w:bottom w:val="none" w:sz="0" w:space="0" w:color="auto"/>
        <w:right w:val="none" w:sz="0" w:space="0" w:color="auto"/>
      </w:divBdr>
    </w:div>
    <w:div w:id="559828198">
      <w:marLeft w:val="0"/>
      <w:marRight w:val="0"/>
      <w:marTop w:val="0"/>
      <w:marBottom w:val="0"/>
      <w:divBdr>
        <w:top w:val="none" w:sz="0" w:space="0" w:color="auto"/>
        <w:left w:val="none" w:sz="0" w:space="0" w:color="auto"/>
        <w:bottom w:val="none" w:sz="0" w:space="0" w:color="auto"/>
        <w:right w:val="none" w:sz="0" w:space="0" w:color="auto"/>
      </w:divBdr>
    </w:div>
    <w:div w:id="559828199">
      <w:marLeft w:val="0"/>
      <w:marRight w:val="0"/>
      <w:marTop w:val="0"/>
      <w:marBottom w:val="0"/>
      <w:divBdr>
        <w:top w:val="none" w:sz="0" w:space="0" w:color="auto"/>
        <w:left w:val="none" w:sz="0" w:space="0" w:color="auto"/>
        <w:bottom w:val="none" w:sz="0" w:space="0" w:color="auto"/>
        <w:right w:val="none" w:sz="0" w:space="0" w:color="auto"/>
      </w:divBdr>
    </w:div>
    <w:div w:id="559828200">
      <w:marLeft w:val="0"/>
      <w:marRight w:val="0"/>
      <w:marTop w:val="0"/>
      <w:marBottom w:val="0"/>
      <w:divBdr>
        <w:top w:val="none" w:sz="0" w:space="0" w:color="auto"/>
        <w:left w:val="none" w:sz="0" w:space="0" w:color="auto"/>
        <w:bottom w:val="none" w:sz="0" w:space="0" w:color="auto"/>
        <w:right w:val="none" w:sz="0" w:space="0" w:color="auto"/>
      </w:divBdr>
    </w:div>
    <w:div w:id="559828201">
      <w:marLeft w:val="0"/>
      <w:marRight w:val="0"/>
      <w:marTop w:val="0"/>
      <w:marBottom w:val="0"/>
      <w:divBdr>
        <w:top w:val="none" w:sz="0" w:space="0" w:color="auto"/>
        <w:left w:val="none" w:sz="0" w:space="0" w:color="auto"/>
        <w:bottom w:val="none" w:sz="0" w:space="0" w:color="auto"/>
        <w:right w:val="none" w:sz="0" w:space="0" w:color="auto"/>
      </w:divBdr>
    </w:div>
    <w:div w:id="609702849">
      <w:bodyDiv w:val="1"/>
      <w:marLeft w:val="0"/>
      <w:marRight w:val="0"/>
      <w:marTop w:val="0"/>
      <w:marBottom w:val="0"/>
      <w:divBdr>
        <w:top w:val="none" w:sz="0" w:space="0" w:color="auto"/>
        <w:left w:val="none" w:sz="0" w:space="0" w:color="auto"/>
        <w:bottom w:val="none" w:sz="0" w:space="0" w:color="auto"/>
        <w:right w:val="none" w:sz="0" w:space="0" w:color="auto"/>
      </w:divBdr>
    </w:div>
    <w:div w:id="891499663">
      <w:bodyDiv w:val="1"/>
      <w:marLeft w:val="0"/>
      <w:marRight w:val="0"/>
      <w:marTop w:val="0"/>
      <w:marBottom w:val="0"/>
      <w:divBdr>
        <w:top w:val="none" w:sz="0" w:space="0" w:color="auto"/>
        <w:left w:val="none" w:sz="0" w:space="0" w:color="auto"/>
        <w:bottom w:val="none" w:sz="0" w:space="0" w:color="auto"/>
        <w:right w:val="none" w:sz="0" w:space="0" w:color="auto"/>
      </w:divBdr>
    </w:div>
    <w:div w:id="1012685621">
      <w:bodyDiv w:val="1"/>
      <w:marLeft w:val="0"/>
      <w:marRight w:val="0"/>
      <w:marTop w:val="0"/>
      <w:marBottom w:val="0"/>
      <w:divBdr>
        <w:top w:val="none" w:sz="0" w:space="0" w:color="auto"/>
        <w:left w:val="none" w:sz="0" w:space="0" w:color="auto"/>
        <w:bottom w:val="none" w:sz="0" w:space="0" w:color="auto"/>
        <w:right w:val="none" w:sz="0" w:space="0" w:color="auto"/>
      </w:divBdr>
    </w:div>
    <w:div w:id="1166283956">
      <w:bodyDiv w:val="1"/>
      <w:marLeft w:val="0"/>
      <w:marRight w:val="0"/>
      <w:marTop w:val="0"/>
      <w:marBottom w:val="0"/>
      <w:divBdr>
        <w:top w:val="none" w:sz="0" w:space="0" w:color="auto"/>
        <w:left w:val="none" w:sz="0" w:space="0" w:color="auto"/>
        <w:bottom w:val="none" w:sz="0" w:space="0" w:color="auto"/>
        <w:right w:val="none" w:sz="0" w:space="0" w:color="auto"/>
      </w:divBdr>
    </w:div>
    <w:div w:id="1180580178">
      <w:bodyDiv w:val="1"/>
      <w:marLeft w:val="0"/>
      <w:marRight w:val="0"/>
      <w:marTop w:val="0"/>
      <w:marBottom w:val="0"/>
      <w:divBdr>
        <w:top w:val="none" w:sz="0" w:space="0" w:color="auto"/>
        <w:left w:val="none" w:sz="0" w:space="0" w:color="auto"/>
        <w:bottom w:val="none" w:sz="0" w:space="0" w:color="auto"/>
        <w:right w:val="none" w:sz="0" w:space="0" w:color="auto"/>
      </w:divBdr>
    </w:div>
    <w:div w:id="1745761493">
      <w:bodyDiv w:val="1"/>
      <w:marLeft w:val="0"/>
      <w:marRight w:val="0"/>
      <w:marTop w:val="0"/>
      <w:marBottom w:val="0"/>
      <w:divBdr>
        <w:top w:val="none" w:sz="0" w:space="0" w:color="auto"/>
        <w:left w:val="none" w:sz="0" w:space="0" w:color="auto"/>
        <w:bottom w:val="none" w:sz="0" w:space="0" w:color="auto"/>
        <w:right w:val="none" w:sz="0" w:space="0" w:color="auto"/>
      </w:divBdr>
    </w:div>
    <w:div w:id="197652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1E98-79E9-4CDE-94BA-BD5E5437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1138</Words>
  <Characters>6412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Fonds européen pour les réfugiés (FER) - Demande de cofinancement</vt:lpstr>
    </vt:vector>
  </TitlesOfParts>
  <Company>MAS</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européen pour les réfugiés (FER) - Demande de cofinancement</dc:title>
  <dc:subject/>
  <dc:creator>Marilyn LAFFAITEUR</dc:creator>
  <cp:keywords/>
  <dc:description/>
  <cp:lastModifiedBy>BARBAGELATA Stephanie</cp:lastModifiedBy>
  <cp:revision>20</cp:revision>
  <cp:lastPrinted>2014-03-13T17:36:00Z</cp:lastPrinted>
  <dcterms:created xsi:type="dcterms:W3CDTF">2022-03-01T08:25:00Z</dcterms:created>
  <dcterms:modified xsi:type="dcterms:W3CDTF">2022-04-07T07:47:00Z</dcterms:modified>
</cp:coreProperties>
</file>