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68" w:rsidRPr="00BF7E71" w:rsidRDefault="007C6968" w:rsidP="007C6968">
      <w:pPr>
        <w:jc w:val="center"/>
        <w:rPr>
          <w:rFonts w:asciiTheme="minorHAnsi" w:hAnsiTheme="minorHAnsi" w:cstheme="minorHAnsi"/>
          <w:b/>
          <w:color w:val="000000"/>
          <w:sz w:val="25"/>
          <w:szCs w:val="25"/>
        </w:rPr>
      </w:pPr>
      <w:r w:rsidRPr="00BF7E71">
        <w:rPr>
          <w:rFonts w:asciiTheme="minorHAnsi" w:hAnsiTheme="minorHAnsi" w:cstheme="minorHAnsi"/>
          <w:b/>
          <w:color w:val="000000"/>
          <w:sz w:val="25"/>
          <w:szCs w:val="25"/>
        </w:rPr>
        <w:t>JUSTIFICATIF DE L’EXECUTION DE L’OBLIGATION DE QUITTER LE TERRITOIRE FRANCAIS</w:t>
      </w:r>
    </w:p>
    <w:p w:rsidR="007C6968" w:rsidRDefault="00162B46" w:rsidP="00162B46">
      <w:pPr>
        <w:jc w:val="center"/>
        <w:rPr>
          <w:rFonts w:asciiTheme="minorHAnsi" w:hAnsiTheme="minorHAnsi" w:cstheme="minorHAnsi"/>
          <w:i/>
          <w:color w:val="000000"/>
          <w:sz w:val="22"/>
          <w:szCs w:val="22"/>
        </w:rPr>
      </w:pPr>
      <w:r>
        <w:rPr>
          <w:rFonts w:asciiTheme="minorHAnsi" w:hAnsiTheme="minorHAnsi" w:cstheme="minorHAnsi"/>
          <w:i/>
          <w:color w:val="000000"/>
          <w:sz w:val="22"/>
          <w:szCs w:val="22"/>
        </w:rPr>
        <w:t>(</w:t>
      </w:r>
      <w:r w:rsidRPr="00A03977">
        <w:rPr>
          <w:rFonts w:asciiTheme="minorHAnsi" w:hAnsiTheme="minorHAnsi" w:cstheme="minorHAnsi"/>
          <w:i/>
          <w:color w:val="000000"/>
          <w:sz w:val="22"/>
          <w:szCs w:val="22"/>
        </w:rPr>
        <w:t>à retourner à la préfecture par le service constatant l’exécution de l’OQTF)</w:t>
      </w:r>
    </w:p>
    <w:p w:rsidR="00162B46" w:rsidRPr="00163C3B" w:rsidRDefault="00162B46" w:rsidP="00162B46">
      <w:pPr>
        <w:jc w:val="center"/>
        <w:rPr>
          <w:rFonts w:asciiTheme="minorHAnsi" w:hAnsiTheme="minorHAnsi" w:cstheme="minorHAnsi"/>
          <w:b/>
          <w:color w:val="000000"/>
          <w:sz w:val="22"/>
          <w:szCs w:val="22"/>
        </w:rPr>
      </w:pPr>
    </w:p>
    <w:tbl>
      <w:tblPr>
        <w:tblStyle w:val="Grilledutableau"/>
        <w:tblW w:w="0" w:type="auto"/>
        <w:tblLook w:val="04A0" w:firstRow="1" w:lastRow="0" w:firstColumn="1" w:lastColumn="0" w:noHBand="0" w:noVBand="1"/>
      </w:tblPr>
      <w:tblGrid>
        <w:gridCol w:w="9060"/>
      </w:tblGrid>
      <w:tr w:rsidR="007C6968" w:rsidRPr="00163C3B" w:rsidTr="007C6968">
        <w:tc>
          <w:tcPr>
            <w:tcW w:w="9062" w:type="dxa"/>
          </w:tcPr>
          <w:p w:rsidR="007C6968" w:rsidRPr="00163C3B" w:rsidRDefault="007C6968" w:rsidP="007C6968">
            <w:pPr>
              <w:rPr>
                <w:rFonts w:asciiTheme="minorHAnsi" w:hAnsiTheme="minorHAnsi" w:cstheme="minorHAnsi"/>
                <w:i/>
                <w:color w:val="000000"/>
                <w:sz w:val="22"/>
                <w:szCs w:val="22"/>
              </w:rPr>
            </w:pPr>
            <w:r w:rsidRPr="00163C3B">
              <w:rPr>
                <w:rFonts w:asciiTheme="minorHAnsi" w:hAnsiTheme="minorHAnsi" w:cstheme="minorHAnsi"/>
                <w:i/>
                <w:color w:val="000000"/>
                <w:sz w:val="22"/>
                <w:szCs w:val="22"/>
              </w:rPr>
              <w:t>(partie à remplir par la préfecture émettrice)</w:t>
            </w:r>
          </w:p>
          <w:p w:rsidR="007C6968" w:rsidRPr="00163C3B" w:rsidRDefault="007C6968" w:rsidP="007C6968">
            <w:pPr>
              <w:rPr>
                <w:rFonts w:asciiTheme="minorHAnsi" w:hAnsiTheme="minorHAnsi" w:cstheme="minorHAnsi"/>
                <w:b/>
                <w:color w:val="000000"/>
                <w:sz w:val="22"/>
                <w:szCs w:val="22"/>
              </w:rPr>
            </w:pPr>
          </w:p>
          <w:p w:rsidR="007C6968" w:rsidRPr="00163C3B" w:rsidRDefault="007C6968" w:rsidP="007C6968">
            <w:pPr>
              <w:rPr>
                <w:rFonts w:asciiTheme="minorHAnsi" w:hAnsiTheme="minorHAnsi" w:cstheme="minorHAnsi"/>
                <w:b/>
                <w:color w:val="000000"/>
                <w:sz w:val="22"/>
                <w:szCs w:val="22"/>
              </w:rPr>
            </w:pPr>
            <w:r w:rsidRPr="00163C3B">
              <w:rPr>
                <w:rFonts w:asciiTheme="minorHAnsi" w:hAnsiTheme="minorHAnsi" w:cstheme="minorHAnsi"/>
                <w:b/>
                <w:color w:val="000000"/>
                <w:sz w:val="22"/>
                <w:szCs w:val="22"/>
              </w:rPr>
              <w:t>PREFECTURE de :</w:t>
            </w:r>
          </w:p>
          <w:p w:rsidR="007C6968" w:rsidRPr="00163C3B" w:rsidRDefault="007C6968" w:rsidP="007C6968">
            <w:pPr>
              <w:rPr>
                <w:rFonts w:asciiTheme="minorHAnsi" w:hAnsiTheme="minorHAnsi" w:cstheme="minorHAnsi"/>
                <w:noProof/>
                <w:color w:val="000000"/>
                <w:sz w:val="22"/>
                <w:szCs w:val="22"/>
              </w:rPr>
            </w:pPr>
            <w:r w:rsidRPr="00163C3B">
              <w:rPr>
                <w:rFonts w:asciiTheme="minorHAnsi" w:hAnsiTheme="minorHAnsi" w:cstheme="minorHAnsi"/>
                <w:noProof/>
                <w:color w:val="000000"/>
                <w:sz w:val="22"/>
                <w:szCs w:val="22"/>
              </w:rPr>
              <w:t>Téléphone</w:t>
            </w:r>
          </w:p>
          <w:p w:rsidR="007C6968" w:rsidRPr="00163C3B" w:rsidRDefault="007C6968" w:rsidP="007C6968">
            <w:pPr>
              <w:rPr>
                <w:rFonts w:asciiTheme="minorHAnsi" w:hAnsiTheme="minorHAnsi" w:cstheme="minorHAnsi"/>
                <w:noProof/>
                <w:color w:val="000000"/>
                <w:sz w:val="22"/>
                <w:szCs w:val="22"/>
              </w:rPr>
            </w:pPr>
            <w:r w:rsidRPr="00163C3B">
              <w:rPr>
                <w:rFonts w:asciiTheme="minorHAnsi" w:hAnsiTheme="minorHAnsi" w:cstheme="minorHAnsi"/>
                <w:noProof/>
                <w:color w:val="000000"/>
                <w:sz w:val="22"/>
                <w:szCs w:val="22"/>
              </w:rPr>
              <w:t>Télécopie</w:t>
            </w:r>
          </w:p>
          <w:p w:rsidR="007C6968" w:rsidRPr="00163C3B" w:rsidRDefault="007C6968" w:rsidP="007C6968">
            <w:pPr>
              <w:rPr>
                <w:rFonts w:asciiTheme="minorHAnsi" w:hAnsiTheme="minorHAnsi" w:cstheme="minorHAnsi"/>
                <w:noProof/>
                <w:color w:val="000000"/>
                <w:sz w:val="22"/>
                <w:szCs w:val="22"/>
              </w:rPr>
            </w:pPr>
            <w:r w:rsidRPr="00163C3B">
              <w:rPr>
                <w:rFonts w:asciiTheme="minorHAnsi" w:hAnsiTheme="minorHAnsi" w:cstheme="minorHAnsi"/>
                <w:noProof/>
                <w:color w:val="000000"/>
                <w:sz w:val="22"/>
                <w:szCs w:val="22"/>
              </w:rPr>
              <w:t>Adresse électronique</w:t>
            </w:r>
          </w:p>
          <w:p w:rsidR="007C6968" w:rsidRPr="00163C3B" w:rsidRDefault="007C6968" w:rsidP="007C6968">
            <w:pPr>
              <w:jc w:val="both"/>
              <w:rPr>
                <w:rFonts w:asciiTheme="minorHAnsi" w:hAnsiTheme="minorHAnsi" w:cstheme="minorHAnsi"/>
                <w:color w:val="000000"/>
                <w:sz w:val="22"/>
                <w:szCs w:val="22"/>
              </w:rPr>
            </w:pPr>
          </w:p>
          <w:p w:rsidR="007C6968" w:rsidRPr="00163C3B" w:rsidRDefault="007C6968" w:rsidP="007C6968">
            <w:pPr>
              <w:jc w:val="both"/>
              <w:rPr>
                <w:rFonts w:asciiTheme="minorHAnsi" w:hAnsiTheme="minorHAnsi" w:cstheme="minorHAnsi"/>
                <w:color w:val="000000"/>
                <w:sz w:val="22"/>
                <w:szCs w:val="22"/>
              </w:rPr>
            </w:pPr>
            <w:r w:rsidRPr="00163C3B">
              <w:rPr>
                <w:rFonts w:asciiTheme="minorHAnsi" w:hAnsiTheme="minorHAnsi" w:cstheme="minorHAnsi"/>
                <w:color w:val="000000"/>
                <w:sz w:val="22"/>
                <w:szCs w:val="22"/>
              </w:rPr>
              <w:t>M. MME ………………………………………………………………</w:t>
            </w:r>
            <w:r w:rsidR="00A03977">
              <w:rPr>
                <w:rFonts w:asciiTheme="minorHAnsi" w:hAnsiTheme="minorHAnsi" w:cstheme="minorHAnsi"/>
                <w:color w:val="000000"/>
                <w:sz w:val="22"/>
                <w:szCs w:val="22"/>
              </w:rPr>
              <w:t>…………………………………………</w:t>
            </w:r>
            <w:r w:rsidRPr="00163C3B">
              <w:rPr>
                <w:rFonts w:asciiTheme="minorHAnsi" w:hAnsiTheme="minorHAnsi" w:cstheme="minorHAnsi"/>
                <w:color w:val="000000"/>
                <w:sz w:val="22"/>
                <w:szCs w:val="22"/>
              </w:rPr>
              <w:t>…… (NOM, PRENOMS)</w:t>
            </w:r>
          </w:p>
          <w:p w:rsidR="007C6968" w:rsidRPr="00163C3B" w:rsidRDefault="007C6968" w:rsidP="007C6968">
            <w:pPr>
              <w:jc w:val="both"/>
              <w:rPr>
                <w:rFonts w:asciiTheme="minorHAnsi" w:hAnsiTheme="minorHAnsi" w:cstheme="minorHAnsi"/>
                <w:color w:val="000000"/>
                <w:sz w:val="22"/>
                <w:szCs w:val="22"/>
              </w:rPr>
            </w:pPr>
            <w:r w:rsidRPr="00163C3B">
              <w:rPr>
                <w:rFonts w:asciiTheme="minorHAnsi" w:hAnsiTheme="minorHAnsi" w:cstheme="minorHAnsi"/>
                <w:color w:val="000000"/>
                <w:sz w:val="22"/>
                <w:szCs w:val="22"/>
              </w:rPr>
              <w:t>Né le ……/…………/………..à ……………</w:t>
            </w:r>
            <w:r w:rsidR="00A03977">
              <w:rPr>
                <w:rFonts w:asciiTheme="minorHAnsi" w:hAnsiTheme="minorHAnsi" w:cstheme="minorHAnsi"/>
                <w:color w:val="000000"/>
                <w:sz w:val="22"/>
                <w:szCs w:val="22"/>
              </w:rPr>
              <w:t>……………………………………………</w:t>
            </w:r>
            <w:r w:rsidRPr="00163C3B">
              <w:rPr>
                <w:rFonts w:asciiTheme="minorHAnsi" w:hAnsiTheme="minorHAnsi" w:cstheme="minorHAnsi"/>
                <w:color w:val="000000"/>
                <w:sz w:val="22"/>
                <w:szCs w:val="22"/>
              </w:rPr>
              <w:t>………………………...…………………………..</w:t>
            </w:r>
          </w:p>
          <w:p w:rsidR="007C6968" w:rsidRPr="00163C3B" w:rsidRDefault="007C6968" w:rsidP="007C6968">
            <w:pPr>
              <w:jc w:val="both"/>
              <w:rPr>
                <w:rFonts w:asciiTheme="minorHAnsi" w:hAnsiTheme="minorHAnsi" w:cstheme="minorHAnsi"/>
                <w:color w:val="000000"/>
                <w:sz w:val="22"/>
                <w:szCs w:val="22"/>
              </w:rPr>
            </w:pPr>
            <w:r w:rsidRPr="00163C3B">
              <w:rPr>
                <w:rFonts w:asciiTheme="minorHAnsi" w:hAnsiTheme="minorHAnsi" w:cstheme="minorHAnsi"/>
                <w:color w:val="000000"/>
                <w:sz w:val="22"/>
                <w:szCs w:val="22"/>
              </w:rPr>
              <w:t>Nationalité : …………………</w:t>
            </w:r>
            <w:r w:rsidR="00A03977">
              <w:rPr>
                <w:rFonts w:asciiTheme="minorHAnsi" w:hAnsiTheme="minorHAnsi" w:cstheme="minorHAnsi"/>
                <w:color w:val="000000"/>
                <w:sz w:val="22"/>
                <w:szCs w:val="22"/>
              </w:rPr>
              <w:t>……</w:t>
            </w:r>
          </w:p>
          <w:p w:rsidR="007C6968" w:rsidRPr="00163C3B" w:rsidRDefault="002E3613" w:rsidP="007C6968">
            <w:pPr>
              <w:jc w:val="both"/>
              <w:rPr>
                <w:rFonts w:asciiTheme="minorHAnsi" w:hAnsiTheme="minorHAnsi" w:cstheme="minorHAnsi"/>
                <w:color w:val="000000"/>
                <w:sz w:val="22"/>
                <w:szCs w:val="22"/>
              </w:rPr>
            </w:pPr>
            <w:r w:rsidRPr="00163C3B">
              <w:rPr>
                <w:rFonts w:asciiTheme="minorHAnsi" w:hAnsiTheme="minorHAnsi" w:cstheme="minorHAnsi"/>
                <w:color w:val="000000"/>
                <w:sz w:val="22"/>
                <w:szCs w:val="22"/>
              </w:rPr>
              <w:t>N° étranger (AGDREF) :</w:t>
            </w:r>
          </w:p>
          <w:p w:rsidR="007C6968" w:rsidRPr="00163C3B" w:rsidRDefault="007C6968" w:rsidP="007C6968">
            <w:pPr>
              <w:jc w:val="both"/>
              <w:rPr>
                <w:rFonts w:asciiTheme="minorHAnsi" w:hAnsiTheme="minorHAnsi" w:cstheme="minorHAnsi"/>
                <w:color w:val="000000"/>
                <w:sz w:val="22"/>
                <w:szCs w:val="22"/>
              </w:rPr>
            </w:pPr>
          </w:p>
          <w:p w:rsidR="007C6968" w:rsidRPr="00163C3B" w:rsidRDefault="007C6968" w:rsidP="007C6968">
            <w:pPr>
              <w:jc w:val="both"/>
              <w:rPr>
                <w:rFonts w:asciiTheme="minorHAnsi" w:hAnsiTheme="minorHAnsi" w:cstheme="minorHAnsi"/>
                <w:color w:val="000000"/>
                <w:sz w:val="22"/>
                <w:szCs w:val="22"/>
              </w:rPr>
            </w:pPr>
            <w:r w:rsidRPr="00163C3B">
              <w:rPr>
                <w:rFonts w:asciiTheme="minorHAnsi" w:hAnsiTheme="minorHAnsi" w:cstheme="minorHAnsi"/>
                <w:color w:val="000000"/>
                <w:sz w:val="22"/>
                <w:szCs w:val="22"/>
              </w:rPr>
              <w:t>Date de notification de l’obligation de quitter le territoire français :</w:t>
            </w:r>
          </w:p>
          <w:p w:rsidR="007C6968" w:rsidRPr="00163C3B" w:rsidRDefault="007C6968" w:rsidP="00777F62">
            <w:pPr>
              <w:jc w:val="both"/>
              <w:rPr>
                <w:rFonts w:asciiTheme="minorHAnsi" w:hAnsiTheme="minorHAnsi" w:cstheme="minorHAnsi"/>
                <w:b/>
                <w:color w:val="000000"/>
                <w:sz w:val="22"/>
                <w:szCs w:val="22"/>
              </w:rPr>
            </w:pPr>
            <w:r w:rsidRPr="00163C3B">
              <w:rPr>
                <w:rFonts w:asciiTheme="minorHAnsi" w:hAnsiTheme="minorHAnsi" w:cstheme="minorHAnsi"/>
                <w:color w:val="000000"/>
                <w:sz w:val="22"/>
                <w:szCs w:val="22"/>
              </w:rPr>
              <w:t>Eventuellement, date d’expiration du délai de départ volontaire :</w:t>
            </w:r>
          </w:p>
        </w:tc>
      </w:tr>
    </w:tbl>
    <w:p w:rsidR="007C6968" w:rsidRPr="00163C3B" w:rsidRDefault="007C6968" w:rsidP="007C6968">
      <w:pPr>
        <w:rPr>
          <w:rFonts w:asciiTheme="minorHAnsi" w:hAnsiTheme="minorHAnsi" w:cstheme="minorHAnsi"/>
          <w:color w:val="000000"/>
          <w:sz w:val="22"/>
          <w:szCs w:val="22"/>
        </w:rPr>
      </w:pPr>
    </w:p>
    <w:p w:rsidR="00530B5E" w:rsidRPr="00A02870" w:rsidRDefault="00777F62" w:rsidP="00777F62">
      <w:pPr>
        <w:jc w:val="both"/>
        <w:rPr>
          <w:rFonts w:asciiTheme="minorHAnsi" w:hAnsiTheme="minorHAnsi" w:cstheme="minorHAnsi"/>
          <w:b/>
          <w:sz w:val="22"/>
          <w:szCs w:val="22"/>
        </w:rPr>
      </w:pPr>
      <w:r w:rsidRPr="00A02870">
        <w:rPr>
          <w:rFonts w:asciiTheme="minorHAnsi" w:hAnsiTheme="minorHAnsi" w:cstheme="minorHAnsi"/>
          <w:b/>
          <w:sz w:val="22"/>
          <w:szCs w:val="22"/>
        </w:rPr>
        <w:t>Vous faites l’objet d’une obligation de quitter le territoire français</w:t>
      </w:r>
      <w:r w:rsidR="00163C3B" w:rsidRPr="00A02870">
        <w:rPr>
          <w:rFonts w:asciiTheme="minorHAnsi" w:hAnsiTheme="minorHAnsi" w:cstheme="minorHAnsi"/>
          <w:b/>
          <w:sz w:val="22"/>
          <w:szCs w:val="22"/>
        </w:rPr>
        <w:t xml:space="preserve"> (OQTF)</w:t>
      </w:r>
      <w:r w:rsidRPr="00A02870">
        <w:rPr>
          <w:rFonts w:asciiTheme="minorHAnsi" w:hAnsiTheme="minorHAnsi" w:cstheme="minorHAnsi"/>
          <w:b/>
          <w:sz w:val="22"/>
          <w:szCs w:val="22"/>
        </w:rPr>
        <w:t xml:space="preserve"> avec interdiction de retour exécutoire. </w:t>
      </w:r>
      <w:r w:rsidR="00163C3B" w:rsidRPr="00D805F0">
        <w:rPr>
          <w:rFonts w:asciiTheme="minorHAnsi" w:hAnsiTheme="minorHAnsi" w:cstheme="minorHAnsi"/>
          <w:b/>
          <w:sz w:val="22"/>
          <w:szCs w:val="22"/>
          <w:u w:val="single"/>
        </w:rPr>
        <w:t xml:space="preserve">Pour exécuter l’OQTF, </w:t>
      </w:r>
      <w:r w:rsidR="00530B5E" w:rsidRPr="00D805F0">
        <w:rPr>
          <w:rFonts w:asciiTheme="minorHAnsi" w:hAnsiTheme="minorHAnsi" w:cstheme="minorHAnsi"/>
          <w:b/>
          <w:sz w:val="22"/>
          <w:szCs w:val="22"/>
          <w:u w:val="single"/>
        </w:rPr>
        <w:t xml:space="preserve">vous devez quitter </w:t>
      </w:r>
      <w:r w:rsidR="00163C3B" w:rsidRPr="00D805F0">
        <w:rPr>
          <w:rFonts w:asciiTheme="minorHAnsi" w:hAnsiTheme="minorHAnsi" w:cstheme="minorHAnsi"/>
          <w:b/>
          <w:sz w:val="22"/>
          <w:szCs w:val="22"/>
          <w:u w:val="single"/>
        </w:rPr>
        <w:t xml:space="preserve">l’Union européenne et l’espace Schengen </w:t>
      </w:r>
      <w:r w:rsidR="00163C3B" w:rsidRPr="00D805F0">
        <w:rPr>
          <w:rFonts w:asciiTheme="minorHAnsi" w:hAnsiTheme="minorHAnsi" w:cstheme="minorHAnsi"/>
          <w:b/>
          <w:i/>
          <w:sz w:val="22"/>
          <w:szCs w:val="22"/>
          <w:u w:val="single"/>
        </w:rPr>
        <w:t>(voir la liste des Etats au verso)</w:t>
      </w:r>
      <w:r w:rsidR="00163C3B" w:rsidRPr="00A02870">
        <w:rPr>
          <w:rFonts w:asciiTheme="minorHAnsi" w:hAnsiTheme="minorHAnsi" w:cstheme="minorHAnsi"/>
          <w:b/>
          <w:sz w:val="22"/>
          <w:szCs w:val="22"/>
        </w:rPr>
        <w:t>. L</w:t>
      </w:r>
      <w:r w:rsidR="00EA47E6" w:rsidRPr="00A02870">
        <w:rPr>
          <w:rFonts w:asciiTheme="minorHAnsi" w:hAnsiTheme="minorHAnsi" w:cstheme="minorHAnsi"/>
          <w:b/>
          <w:sz w:val="22"/>
          <w:szCs w:val="22"/>
        </w:rPr>
        <w:t>a durée de l</w:t>
      </w:r>
      <w:r w:rsidR="00163C3B" w:rsidRPr="00A02870">
        <w:rPr>
          <w:rFonts w:asciiTheme="minorHAnsi" w:hAnsiTheme="minorHAnsi" w:cstheme="minorHAnsi"/>
          <w:b/>
          <w:sz w:val="22"/>
          <w:szCs w:val="22"/>
        </w:rPr>
        <w:t>’interdiction de retour commencera à courir lorsque vous aurez quitté ces Etats.</w:t>
      </w:r>
    </w:p>
    <w:p w:rsidR="00163C3B" w:rsidRPr="00163C3B" w:rsidRDefault="00163C3B" w:rsidP="00777F62">
      <w:pPr>
        <w:jc w:val="both"/>
        <w:rPr>
          <w:rFonts w:asciiTheme="minorHAnsi" w:hAnsiTheme="minorHAnsi" w:cstheme="minorHAnsi"/>
          <w:sz w:val="22"/>
          <w:szCs w:val="22"/>
        </w:rPr>
      </w:pPr>
    </w:p>
    <w:p w:rsidR="00163C3B" w:rsidRPr="00163C3B" w:rsidRDefault="00777F62" w:rsidP="00777F62">
      <w:pPr>
        <w:jc w:val="both"/>
        <w:rPr>
          <w:rFonts w:asciiTheme="minorHAnsi" w:hAnsiTheme="minorHAnsi" w:cstheme="minorHAnsi"/>
          <w:b/>
          <w:sz w:val="22"/>
          <w:szCs w:val="22"/>
        </w:rPr>
      </w:pPr>
      <w:r w:rsidRPr="00163C3B">
        <w:rPr>
          <w:rFonts w:asciiTheme="minorHAnsi" w:hAnsiTheme="minorHAnsi" w:cstheme="minorHAnsi"/>
          <w:b/>
          <w:sz w:val="22"/>
          <w:szCs w:val="22"/>
        </w:rPr>
        <w:t>Ce document vous permet d</w:t>
      </w:r>
      <w:r w:rsidR="00163C3B" w:rsidRPr="00163C3B">
        <w:rPr>
          <w:rFonts w:asciiTheme="minorHAnsi" w:hAnsiTheme="minorHAnsi" w:cstheme="minorHAnsi"/>
          <w:b/>
          <w:sz w:val="22"/>
          <w:szCs w:val="22"/>
        </w:rPr>
        <w:t>e</w:t>
      </w:r>
      <w:r w:rsidRPr="00163C3B">
        <w:rPr>
          <w:rFonts w:asciiTheme="minorHAnsi" w:hAnsiTheme="minorHAnsi" w:cstheme="minorHAnsi"/>
          <w:b/>
          <w:sz w:val="22"/>
          <w:szCs w:val="22"/>
        </w:rPr>
        <w:t xml:space="preserve"> justifier</w:t>
      </w:r>
      <w:r w:rsidR="00163C3B" w:rsidRPr="00163C3B">
        <w:rPr>
          <w:rFonts w:asciiTheme="minorHAnsi" w:hAnsiTheme="minorHAnsi" w:cstheme="minorHAnsi"/>
          <w:b/>
          <w:sz w:val="22"/>
          <w:szCs w:val="22"/>
        </w:rPr>
        <w:t xml:space="preserve"> de la date à laquelle vous avez exécuté l’OQTF :</w:t>
      </w:r>
    </w:p>
    <w:p w:rsidR="00777F62" w:rsidRPr="00163C3B" w:rsidRDefault="00C065E7" w:rsidP="00163C3B">
      <w:pPr>
        <w:pStyle w:val="Paragraphedeliste"/>
        <w:numPr>
          <w:ilvl w:val="0"/>
          <w:numId w:val="3"/>
        </w:numPr>
        <w:jc w:val="both"/>
        <w:rPr>
          <w:rFonts w:asciiTheme="minorHAnsi" w:hAnsiTheme="minorHAnsi" w:cstheme="minorHAnsi"/>
          <w:b/>
          <w:sz w:val="22"/>
          <w:szCs w:val="22"/>
        </w:rPr>
      </w:pPr>
      <w:r>
        <w:rPr>
          <w:rFonts w:asciiTheme="minorHAnsi" w:hAnsiTheme="minorHAnsi" w:cstheme="minorHAnsi"/>
          <w:b/>
          <w:sz w:val="22"/>
          <w:szCs w:val="22"/>
        </w:rPr>
        <w:t>c</w:t>
      </w:r>
      <w:r w:rsidR="00C02E9F">
        <w:rPr>
          <w:rFonts w:asciiTheme="minorHAnsi" w:hAnsiTheme="minorHAnsi" w:cstheme="minorHAnsi"/>
          <w:b/>
          <w:sz w:val="22"/>
          <w:szCs w:val="22"/>
        </w:rPr>
        <w:t xml:space="preserve">’est indispensable pour que </w:t>
      </w:r>
      <w:r w:rsidR="00530B5E" w:rsidRPr="00163C3B">
        <w:rPr>
          <w:rFonts w:asciiTheme="minorHAnsi" w:hAnsiTheme="minorHAnsi" w:cstheme="minorHAnsi"/>
          <w:b/>
          <w:sz w:val="22"/>
          <w:szCs w:val="22"/>
        </w:rPr>
        <w:t xml:space="preserve">l’administration </w:t>
      </w:r>
      <w:r w:rsidR="00BF7E71">
        <w:rPr>
          <w:rFonts w:asciiTheme="minorHAnsi" w:hAnsiTheme="minorHAnsi" w:cstheme="minorHAnsi"/>
          <w:b/>
          <w:sz w:val="22"/>
          <w:szCs w:val="22"/>
        </w:rPr>
        <w:t>p</w:t>
      </w:r>
      <w:r w:rsidR="00C02E9F">
        <w:rPr>
          <w:rFonts w:asciiTheme="minorHAnsi" w:hAnsiTheme="minorHAnsi" w:cstheme="minorHAnsi"/>
          <w:b/>
          <w:sz w:val="22"/>
          <w:szCs w:val="22"/>
        </w:rPr>
        <w:t>uisse</w:t>
      </w:r>
      <w:r w:rsidR="00163C3B">
        <w:rPr>
          <w:rFonts w:asciiTheme="minorHAnsi" w:hAnsiTheme="minorHAnsi" w:cstheme="minorHAnsi"/>
          <w:b/>
          <w:sz w:val="22"/>
          <w:szCs w:val="22"/>
        </w:rPr>
        <w:t xml:space="preserve"> déterminer l</w:t>
      </w:r>
      <w:r w:rsidR="00C02E9F">
        <w:rPr>
          <w:rFonts w:asciiTheme="minorHAnsi" w:hAnsiTheme="minorHAnsi" w:cstheme="minorHAnsi"/>
          <w:b/>
          <w:sz w:val="22"/>
          <w:szCs w:val="22"/>
        </w:rPr>
        <w:t>a</w:t>
      </w:r>
      <w:r w:rsidR="00163C3B">
        <w:rPr>
          <w:rFonts w:asciiTheme="minorHAnsi" w:hAnsiTheme="minorHAnsi" w:cstheme="minorHAnsi"/>
          <w:b/>
          <w:sz w:val="22"/>
          <w:szCs w:val="22"/>
        </w:rPr>
        <w:t xml:space="preserve"> date de fin </w:t>
      </w:r>
      <w:r w:rsidR="00163C3B" w:rsidRPr="00163C3B">
        <w:rPr>
          <w:rFonts w:asciiTheme="minorHAnsi" w:hAnsiTheme="minorHAnsi" w:cstheme="minorHAnsi"/>
          <w:b/>
          <w:sz w:val="22"/>
          <w:szCs w:val="22"/>
        </w:rPr>
        <w:t>de votre interdiction de retour</w:t>
      </w:r>
      <w:r w:rsidR="00C02E9F">
        <w:rPr>
          <w:rFonts w:asciiTheme="minorHAnsi" w:hAnsiTheme="minorHAnsi" w:cstheme="minorHAnsi"/>
          <w:b/>
          <w:sz w:val="22"/>
          <w:szCs w:val="22"/>
        </w:rPr>
        <w:t> ;</w:t>
      </w:r>
    </w:p>
    <w:p w:rsidR="00530B5E" w:rsidRPr="00163C3B" w:rsidRDefault="00163C3B" w:rsidP="00163C3B">
      <w:pPr>
        <w:pStyle w:val="Paragraphedeliste"/>
        <w:numPr>
          <w:ilvl w:val="0"/>
          <w:numId w:val="3"/>
        </w:numPr>
        <w:jc w:val="both"/>
        <w:rPr>
          <w:rFonts w:asciiTheme="minorHAnsi" w:hAnsiTheme="minorHAnsi" w:cstheme="minorHAnsi"/>
          <w:b/>
          <w:sz w:val="22"/>
          <w:szCs w:val="22"/>
        </w:rPr>
      </w:pPr>
      <w:r w:rsidRPr="00163C3B">
        <w:rPr>
          <w:rFonts w:asciiTheme="minorHAnsi" w:hAnsiTheme="minorHAnsi" w:cstheme="minorHAnsi"/>
          <w:b/>
          <w:sz w:val="22"/>
          <w:szCs w:val="22"/>
        </w:rPr>
        <w:t>s</w:t>
      </w:r>
      <w:r w:rsidR="00530B5E" w:rsidRPr="00163C3B">
        <w:rPr>
          <w:rFonts w:asciiTheme="minorHAnsi" w:hAnsiTheme="minorHAnsi" w:cstheme="minorHAnsi"/>
          <w:b/>
          <w:sz w:val="22"/>
          <w:szCs w:val="22"/>
        </w:rPr>
        <w:t>i vous bénéficiez d’un délai de départ volontaire</w:t>
      </w:r>
      <w:r>
        <w:rPr>
          <w:rFonts w:asciiTheme="minorHAnsi" w:hAnsiTheme="minorHAnsi" w:cstheme="minorHAnsi"/>
          <w:b/>
          <w:sz w:val="22"/>
          <w:szCs w:val="22"/>
        </w:rPr>
        <w:t xml:space="preserve">, il vous permet de justifier que vous avez respecté ce délai, auquel cas </w:t>
      </w:r>
      <w:r w:rsidR="00530B5E" w:rsidRPr="00163C3B">
        <w:rPr>
          <w:rFonts w:asciiTheme="minorHAnsi" w:hAnsiTheme="minorHAnsi" w:cstheme="minorHAnsi"/>
          <w:b/>
          <w:sz w:val="22"/>
          <w:szCs w:val="22"/>
        </w:rPr>
        <w:t xml:space="preserve">l'interdiction de retour </w:t>
      </w:r>
      <w:r>
        <w:rPr>
          <w:rFonts w:asciiTheme="minorHAnsi" w:hAnsiTheme="minorHAnsi" w:cstheme="minorHAnsi"/>
          <w:b/>
          <w:sz w:val="22"/>
          <w:szCs w:val="22"/>
        </w:rPr>
        <w:t xml:space="preserve">pourra </w:t>
      </w:r>
      <w:r w:rsidR="00530B5E" w:rsidRPr="00163C3B">
        <w:rPr>
          <w:rFonts w:asciiTheme="minorHAnsi" w:hAnsiTheme="minorHAnsi" w:cstheme="minorHAnsi"/>
          <w:b/>
          <w:sz w:val="22"/>
          <w:szCs w:val="22"/>
        </w:rPr>
        <w:t xml:space="preserve">être abrogée </w:t>
      </w:r>
      <w:r w:rsidR="00EA47E6">
        <w:rPr>
          <w:rFonts w:asciiTheme="minorHAnsi" w:hAnsiTheme="minorHAnsi" w:cstheme="minorHAnsi"/>
          <w:b/>
          <w:sz w:val="22"/>
          <w:szCs w:val="22"/>
        </w:rPr>
        <w:t>si vous en faites la demande dans les deux mois</w:t>
      </w:r>
      <w:r w:rsidR="00530B5E" w:rsidRPr="00163C3B">
        <w:rPr>
          <w:rFonts w:asciiTheme="minorHAnsi" w:hAnsiTheme="minorHAnsi" w:cstheme="minorHAnsi"/>
          <w:b/>
          <w:sz w:val="22"/>
          <w:szCs w:val="22"/>
        </w:rPr>
        <w:t>.</w:t>
      </w:r>
    </w:p>
    <w:p w:rsidR="00777F62" w:rsidRPr="00163C3B" w:rsidRDefault="00777F62" w:rsidP="00777F62">
      <w:pPr>
        <w:jc w:val="both"/>
        <w:rPr>
          <w:rFonts w:asciiTheme="minorHAnsi" w:hAnsiTheme="minorHAnsi" w:cstheme="minorHAnsi"/>
          <w:sz w:val="22"/>
          <w:szCs w:val="22"/>
        </w:rPr>
      </w:pPr>
    </w:p>
    <w:p w:rsidR="00777F62" w:rsidRPr="00EA47E6" w:rsidRDefault="00163C3B" w:rsidP="00777F62">
      <w:pPr>
        <w:jc w:val="both"/>
        <w:rPr>
          <w:rFonts w:asciiTheme="minorHAnsi" w:hAnsiTheme="minorHAnsi" w:cstheme="minorHAnsi"/>
          <w:b/>
          <w:color w:val="000000"/>
          <w:sz w:val="22"/>
          <w:szCs w:val="22"/>
        </w:rPr>
      </w:pPr>
      <w:r w:rsidRPr="00EA47E6">
        <w:rPr>
          <w:rFonts w:asciiTheme="minorHAnsi" w:hAnsiTheme="minorHAnsi" w:cstheme="minorHAnsi"/>
          <w:b/>
          <w:color w:val="000000"/>
          <w:sz w:val="22"/>
          <w:szCs w:val="22"/>
        </w:rPr>
        <w:t xml:space="preserve">A qui remettre ce </w:t>
      </w:r>
      <w:r w:rsidR="00530B5E" w:rsidRPr="00EA47E6">
        <w:rPr>
          <w:rFonts w:asciiTheme="minorHAnsi" w:hAnsiTheme="minorHAnsi" w:cstheme="minorHAnsi"/>
          <w:b/>
          <w:color w:val="000000"/>
          <w:sz w:val="22"/>
          <w:szCs w:val="22"/>
        </w:rPr>
        <w:t>document</w:t>
      </w:r>
      <w:r w:rsidRPr="00EA47E6">
        <w:rPr>
          <w:rFonts w:asciiTheme="minorHAnsi" w:hAnsiTheme="minorHAnsi" w:cstheme="minorHAnsi"/>
          <w:b/>
          <w:color w:val="000000"/>
          <w:sz w:val="22"/>
          <w:szCs w:val="22"/>
        </w:rPr>
        <w:t> ?</w:t>
      </w:r>
    </w:p>
    <w:p w:rsidR="00777F62" w:rsidRPr="00163C3B" w:rsidRDefault="00EA47E6" w:rsidP="00777F62">
      <w:pPr>
        <w:pStyle w:val="Paragraphedeliste"/>
        <w:numPr>
          <w:ilvl w:val="0"/>
          <w:numId w:val="2"/>
        </w:numPr>
        <w:jc w:val="both"/>
        <w:rPr>
          <w:rFonts w:asciiTheme="minorHAnsi" w:hAnsiTheme="minorHAnsi" w:cstheme="minorHAnsi"/>
          <w:color w:val="000000"/>
          <w:sz w:val="22"/>
          <w:szCs w:val="22"/>
        </w:rPr>
      </w:pPr>
      <w:r w:rsidRPr="00EA47E6">
        <w:rPr>
          <w:rFonts w:asciiTheme="minorHAnsi" w:hAnsiTheme="minorHAnsi" w:cstheme="minorHAnsi"/>
          <w:color w:val="000000"/>
          <w:sz w:val="22"/>
          <w:szCs w:val="22"/>
          <w:u w:val="single"/>
        </w:rPr>
        <w:t>si vous quittez la France par une frontière extérieure</w:t>
      </w:r>
      <w:r w:rsidR="00777F62" w:rsidRPr="00163C3B">
        <w:rPr>
          <w:rFonts w:asciiTheme="minorHAnsi" w:hAnsiTheme="minorHAnsi" w:cstheme="minorHAnsi"/>
          <w:color w:val="000000"/>
          <w:sz w:val="22"/>
          <w:szCs w:val="22"/>
        </w:rPr>
        <w:t> : au service chargé du contrôle des personnes au point de contrôle des frontières extérieures ;</w:t>
      </w:r>
    </w:p>
    <w:p w:rsidR="00777F62" w:rsidRPr="00163C3B" w:rsidRDefault="00EA47E6" w:rsidP="00777F62">
      <w:pPr>
        <w:pStyle w:val="Paragraphedeliste"/>
        <w:numPr>
          <w:ilvl w:val="0"/>
          <w:numId w:val="2"/>
        </w:numPr>
        <w:jc w:val="both"/>
        <w:rPr>
          <w:rFonts w:asciiTheme="minorHAnsi" w:hAnsiTheme="minorHAnsi" w:cstheme="minorHAnsi"/>
          <w:sz w:val="22"/>
          <w:szCs w:val="22"/>
        </w:rPr>
      </w:pPr>
      <w:r w:rsidRPr="00EA47E6">
        <w:rPr>
          <w:rFonts w:asciiTheme="minorHAnsi" w:hAnsiTheme="minorHAnsi" w:cstheme="minorHAnsi"/>
          <w:color w:val="000000"/>
          <w:sz w:val="22"/>
          <w:szCs w:val="22"/>
          <w:u w:val="single"/>
        </w:rPr>
        <w:t>si vous passez par un autre Etat membre de l’Union européenne ou de l’espace Schengen</w:t>
      </w:r>
      <w:r>
        <w:rPr>
          <w:rFonts w:asciiTheme="minorHAnsi" w:hAnsiTheme="minorHAnsi" w:cstheme="minorHAnsi"/>
          <w:color w:val="000000"/>
          <w:sz w:val="22"/>
          <w:szCs w:val="22"/>
        </w:rPr>
        <w:t xml:space="preserve"> : </w:t>
      </w:r>
      <w:r w:rsidR="00777F62" w:rsidRPr="00163C3B">
        <w:rPr>
          <w:rFonts w:asciiTheme="minorHAnsi" w:hAnsiTheme="minorHAnsi" w:cstheme="minorHAnsi"/>
          <w:color w:val="000000"/>
          <w:sz w:val="22"/>
          <w:szCs w:val="22"/>
        </w:rPr>
        <w:t>dans votre pays de retour, soit à la représentation consulaire française, soit à la représentation de l'Office français de l'immigration et de l'intégration s’il en existe une, en vous présentant personnellement, muni de votre document de voyage revêtu du cachet apposé à votre sortie de l’espace Schengen.</w:t>
      </w:r>
    </w:p>
    <w:p w:rsidR="00C361A5" w:rsidRPr="00163C3B" w:rsidRDefault="00C361A5" w:rsidP="00777F62">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3020"/>
        <w:gridCol w:w="3020"/>
        <w:gridCol w:w="3020"/>
      </w:tblGrid>
      <w:tr w:rsidR="00C361A5" w:rsidRPr="00A03977" w:rsidTr="000920CF">
        <w:tc>
          <w:tcPr>
            <w:tcW w:w="9062" w:type="dxa"/>
            <w:gridSpan w:val="3"/>
          </w:tcPr>
          <w:p w:rsidR="00C361A5" w:rsidRPr="00A03977" w:rsidRDefault="00C361A5" w:rsidP="00C361A5">
            <w:pPr>
              <w:jc w:val="both"/>
              <w:rPr>
                <w:rFonts w:asciiTheme="minorHAnsi" w:hAnsiTheme="minorHAnsi" w:cstheme="minorHAnsi"/>
                <w:i/>
                <w:color w:val="000000"/>
                <w:sz w:val="22"/>
                <w:szCs w:val="22"/>
              </w:rPr>
            </w:pPr>
            <w:r w:rsidRPr="00A03977">
              <w:rPr>
                <w:rFonts w:asciiTheme="minorHAnsi" w:hAnsiTheme="minorHAnsi" w:cstheme="minorHAnsi"/>
                <w:i/>
                <w:color w:val="000000"/>
                <w:sz w:val="22"/>
                <w:szCs w:val="22"/>
              </w:rPr>
              <w:t xml:space="preserve">(partie à remplir </w:t>
            </w:r>
            <w:r w:rsidR="00162B46" w:rsidRPr="00A03977">
              <w:rPr>
                <w:rFonts w:asciiTheme="minorHAnsi" w:hAnsiTheme="minorHAnsi" w:cstheme="minorHAnsi"/>
                <w:i/>
                <w:color w:val="000000"/>
                <w:sz w:val="22"/>
                <w:szCs w:val="22"/>
              </w:rPr>
              <w:t>par le service constatant l’exécution de l’OQTF)</w:t>
            </w:r>
          </w:p>
          <w:p w:rsidR="00C361A5" w:rsidRPr="00A03977" w:rsidRDefault="00C361A5" w:rsidP="00C361A5">
            <w:pPr>
              <w:jc w:val="both"/>
              <w:rPr>
                <w:rFonts w:asciiTheme="minorHAnsi" w:hAnsiTheme="minorHAnsi" w:cstheme="minorHAnsi"/>
                <w:color w:val="000000"/>
                <w:sz w:val="22"/>
                <w:szCs w:val="22"/>
              </w:rPr>
            </w:pPr>
          </w:p>
          <w:p w:rsidR="00C361A5" w:rsidRPr="00A03977" w:rsidRDefault="00C361A5" w:rsidP="00C361A5">
            <w:pPr>
              <w:jc w:val="both"/>
              <w:rPr>
                <w:rFonts w:asciiTheme="minorHAnsi" w:hAnsiTheme="minorHAnsi" w:cstheme="minorHAnsi"/>
                <w:color w:val="000000"/>
                <w:sz w:val="22"/>
                <w:szCs w:val="22"/>
              </w:rPr>
            </w:pPr>
            <w:r w:rsidRPr="00A03977">
              <w:rPr>
                <w:rFonts w:asciiTheme="minorHAnsi" w:hAnsiTheme="minorHAnsi" w:cstheme="minorHAnsi"/>
                <w:color w:val="000000"/>
                <w:sz w:val="22"/>
                <w:szCs w:val="22"/>
              </w:rPr>
              <w:t xml:space="preserve">Date du cachet de sortie de l’Union européenne et de l’espace Schengen : </w:t>
            </w:r>
          </w:p>
          <w:p w:rsidR="00C361A5" w:rsidRPr="00A03977" w:rsidRDefault="00C361A5" w:rsidP="00C361A5">
            <w:pPr>
              <w:jc w:val="both"/>
              <w:rPr>
                <w:rFonts w:asciiTheme="minorHAnsi" w:hAnsiTheme="minorHAnsi" w:cstheme="minorHAnsi"/>
                <w:color w:val="000000"/>
                <w:sz w:val="22"/>
                <w:szCs w:val="22"/>
              </w:rPr>
            </w:pPr>
            <w:r w:rsidRPr="00A03977">
              <w:rPr>
                <w:rFonts w:asciiTheme="minorHAnsi" w:hAnsiTheme="minorHAnsi" w:cstheme="minorHAnsi"/>
                <w:color w:val="000000"/>
                <w:sz w:val="22"/>
                <w:szCs w:val="22"/>
              </w:rPr>
              <w:t>Date de présentation aux autorités consulaires </w:t>
            </w:r>
            <w:r w:rsidRPr="00A03977">
              <w:rPr>
                <w:rFonts w:asciiTheme="minorHAnsi" w:hAnsiTheme="minorHAnsi" w:cstheme="minorHAnsi"/>
                <w:i/>
                <w:color w:val="000000"/>
                <w:sz w:val="22"/>
                <w:szCs w:val="22"/>
              </w:rPr>
              <w:t>(le cas échéant)</w:t>
            </w:r>
            <w:r w:rsidRPr="00A03977">
              <w:rPr>
                <w:rFonts w:asciiTheme="minorHAnsi" w:hAnsiTheme="minorHAnsi" w:cstheme="minorHAnsi"/>
                <w:color w:val="000000"/>
                <w:sz w:val="22"/>
                <w:szCs w:val="22"/>
              </w:rPr>
              <w:t xml:space="preserve"> :</w:t>
            </w:r>
          </w:p>
          <w:p w:rsidR="00C361A5" w:rsidRPr="00A03977" w:rsidRDefault="00C361A5" w:rsidP="00C361A5">
            <w:pPr>
              <w:jc w:val="both"/>
              <w:rPr>
                <w:rFonts w:asciiTheme="minorHAnsi" w:hAnsiTheme="minorHAnsi" w:cstheme="minorHAnsi"/>
                <w:color w:val="000000"/>
                <w:sz w:val="22"/>
                <w:szCs w:val="22"/>
              </w:rPr>
            </w:pPr>
            <w:r w:rsidRPr="00A03977">
              <w:rPr>
                <w:rFonts w:asciiTheme="minorHAnsi" w:hAnsiTheme="minorHAnsi" w:cstheme="minorHAnsi"/>
                <w:color w:val="000000"/>
                <w:sz w:val="22"/>
                <w:szCs w:val="22"/>
              </w:rPr>
              <w:t>Date de présentation à la représentation de l’OFII </w:t>
            </w:r>
            <w:r w:rsidRPr="00A03977">
              <w:rPr>
                <w:rFonts w:asciiTheme="minorHAnsi" w:hAnsiTheme="minorHAnsi" w:cstheme="minorHAnsi"/>
                <w:i/>
                <w:color w:val="000000"/>
                <w:sz w:val="22"/>
                <w:szCs w:val="22"/>
              </w:rPr>
              <w:t>(le cas échéant)</w:t>
            </w:r>
            <w:r w:rsidRPr="00A03977">
              <w:rPr>
                <w:rFonts w:asciiTheme="minorHAnsi" w:hAnsiTheme="minorHAnsi" w:cstheme="minorHAnsi"/>
                <w:color w:val="000000"/>
                <w:sz w:val="22"/>
                <w:szCs w:val="22"/>
              </w:rPr>
              <w:t xml:space="preserve"> : </w:t>
            </w:r>
          </w:p>
          <w:p w:rsidR="00C361A5" w:rsidRPr="00A03977" w:rsidRDefault="00C361A5" w:rsidP="00C361A5">
            <w:pPr>
              <w:rPr>
                <w:rFonts w:asciiTheme="minorHAnsi" w:hAnsiTheme="minorHAnsi" w:cstheme="minorHAnsi"/>
                <w:color w:val="000000"/>
                <w:sz w:val="22"/>
                <w:szCs w:val="22"/>
              </w:rPr>
            </w:pPr>
          </w:p>
          <w:p w:rsidR="00C361A5" w:rsidRPr="00A03977" w:rsidRDefault="00C361A5" w:rsidP="00C361A5">
            <w:pPr>
              <w:jc w:val="both"/>
              <w:rPr>
                <w:rFonts w:asciiTheme="minorHAnsi" w:hAnsiTheme="minorHAnsi" w:cstheme="minorHAnsi"/>
                <w:sz w:val="22"/>
                <w:szCs w:val="22"/>
              </w:rPr>
            </w:pPr>
            <w:r w:rsidRPr="00A03977">
              <w:rPr>
                <w:rFonts w:asciiTheme="minorHAnsi" w:hAnsiTheme="minorHAnsi" w:cstheme="minorHAnsi"/>
                <w:color w:val="000000"/>
                <w:sz w:val="22"/>
                <w:szCs w:val="22"/>
              </w:rPr>
              <w:t>Cachet du service auquel le présent document est remis :</w:t>
            </w:r>
          </w:p>
        </w:tc>
      </w:tr>
      <w:tr w:rsidR="00C361A5" w:rsidRPr="00163C3B" w:rsidTr="00C361A5">
        <w:tc>
          <w:tcPr>
            <w:tcW w:w="3020" w:type="dxa"/>
          </w:tcPr>
          <w:p w:rsidR="00C361A5" w:rsidRPr="00163C3B" w:rsidRDefault="00C361A5" w:rsidP="00777F62">
            <w:pPr>
              <w:jc w:val="both"/>
              <w:rPr>
                <w:rFonts w:asciiTheme="minorHAnsi" w:hAnsiTheme="minorHAnsi" w:cstheme="minorHAnsi"/>
                <w:sz w:val="20"/>
                <w:szCs w:val="20"/>
              </w:rPr>
            </w:pPr>
            <w:r w:rsidRPr="00163C3B">
              <w:rPr>
                <w:rFonts w:asciiTheme="minorHAnsi" w:hAnsiTheme="minorHAnsi" w:cstheme="minorHAnsi"/>
                <w:sz w:val="20"/>
                <w:szCs w:val="20"/>
              </w:rPr>
              <w:t>Point de passage frontalier de …</w:t>
            </w:r>
          </w:p>
          <w:p w:rsidR="00C361A5" w:rsidRPr="00163C3B" w:rsidRDefault="00C361A5" w:rsidP="00777F62">
            <w:pPr>
              <w:jc w:val="both"/>
              <w:rPr>
                <w:rFonts w:asciiTheme="minorHAnsi" w:hAnsiTheme="minorHAnsi" w:cstheme="minorHAnsi"/>
                <w:sz w:val="20"/>
                <w:szCs w:val="20"/>
              </w:rPr>
            </w:pPr>
          </w:p>
          <w:p w:rsidR="00C361A5" w:rsidRDefault="00C361A5" w:rsidP="00777F62">
            <w:pPr>
              <w:jc w:val="both"/>
              <w:rPr>
                <w:rFonts w:asciiTheme="minorHAnsi" w:hAnsiTheme="minorHAnsi" w:cstheme="minorHAnsi"/>
                <w:sz w:val="20"/>
                <w:szCs w:val="20"/>
              </w:rPr>
            </w:pPr>
          </w:p>
          <w:p w:rsidR="00162B46" w:rsidRPr="00163C3B" w:rsidRDefault="00162B46" w:rsidP="00777F62">
            <w:pPr>
              <w:jc w:val="both"/>
              <w:rPr>
                <w:rFonts w:asciiTheme="minorHAnsi" w:hAnsiTheme="minorHAnsi" w:cstheme="minorHAnsi"/>
                <w:sz w:val="20"/>
                <w:szCs w:val="20"/>
              </w:rPr>
            </w:pPr>
          </w:p>
          <w:p w:rsidR="00C361A5" w:rsidRPr="00163C3B" w:rsidRDefault="00C361A5" w:rsidP="00777F62">
            <w:pPr>
              <w:jc w:val="both"/>
              <w:rPr>
                <w:rFonts w:asciiTheme="minorHAnsi" w:hAnsiTheme="minorHAnsi" w:cstheme="minorHAnsi"/>
                <w:sz w:val="20"/>
                <w:szCs w:val="20"/>
              </w:rPr>
            </w:pPr>
          </w:p>
          <w:p w:rsidR="00C361A5" w:rsidRPr="00163C3B" w:rsidRDefault="00C361A5" w:rsidP="00777F62">
            <w:pPr>
              <w:jc w:val="both"/>
              <w:rPr>
                <w:rFonts w:asciiTheme="minorHAnsi" w:hAnsiTheme="minorHAnsi" w:cstheme="minorHAnsi"/>
                <w:sz w:val="20"/>
                <w:szCs w:val="20"/>
              </w:rPr>
            </w:pPr>
            <w:r w:rsidRPr="00163C3B">
              <w:rPr>
                <w:rFonts w:asciiTheme="minorHAnsi" w:hAnsiTheme="minorHAnsi" w:cstheme="minorHAnsi"/>
                <w:sz w:val="20"/>
                <w:szCs w:val="20"/>
              </w:rPr>
              <w:t>Fait le …</w:t>
            </w:r>
          </w:p>
        </w:tc>
        <w:tc>
          <w:tcPr>
            <w:tcW w:w="3021" w:type="dxa"/>
          </w:tcPr>
          <w:p w:rsidR="00C361A5" w:rsidRPr="00163C3B" w:rsidRDefault="00C361A5" w:rsidP="00777F62">
            <w:pPr>
              <w:jc w:val="both"/>
              <w:rPr>
                <w:rFonts w:asciiTheme="minorHAnsi" w:hAnsiTheme="minorHAnsi" w:cstheme="minorHAnsi"/>
                <w:sz w:val="20"/>
                <w:szCs w:val="20"/>
              </w:rPr>
            </w:pPr>
            <w:r w:rsidRPr="00163C3B">
              <w:rPr>
                <w:rFonts w:asciiTheme="minorHAnsi" w:hAnsiTheme="minorHAnsi" w:cstheme="minorHAnsi"/>
                <w:sz w:val="20"/>
                <w:szCs w:val="20"/>
              </w:rPr>
              <w:t>Autorités consulaires de …</w:t>
            </w:r>
          </w:p>
          <w:p w:rsidR="00C361A5" w:rsidRPr="00163C3B" w:rsidRDefault="00C361A5" w:rsidP="00777F62">
            <w:pPr>
              <w:jc w:val="both"/>
              <w:rPr>
                <w:rFonts w:asciiTheme="minorHAnsi" w:hAnsiTheme="minorHAnsi" w:cstheme="minorHAnsi"/>
                <w:sz w:val="20"/>
                <w:szCs w:val="20"/>
              </w:rPr>
            </w:pPr>
          </w:p>
          <w:p w:rsidR="00C361A5" w:rsidRDefault="00C361A5" w:rsidP="00777F62">
            <w:pPr>
              <w:jc w:val="both"/>
              <w:rPr>
                <w:rFonts w:asciiTheme="minorHAnsi" w:hAnsiTheme="minorHAnsi" w:cstheme="minorHAnsi"/>
                <w:sz w:val="20"/>
                <w:szCs w:val="20"/>
              </w:rPr>
            </w:pPr>
          </w:p>
          <w:p w:rsidR="00162B46" w:rsidRPr="00163C3B" w:rsidRDefault="00162B46" w:rsidP="00777F62">
            <w:pPr>
              <w:jc w:val="both"/>
              <w:rPr>
                <w:rFonts w:asciiTheme="minorHAnsi" w:hAnsiTheme="minorHAnsi" w:cstheme="minorHAnsi"/>
                <w:sz w:val="20"/>
                <w:szCs w:val="20"/>
              </w:rPr>
            </w:pPr>
          </w:p>
          <w:p w:rsidR="00C361A5" w:rsidRPr="00163C3B" w:rsidRDefault="00C361A5" w:rsidP="00777F62">
            <w:pPr>
              <w:jc w:val="both"/>
              <w:rPr>
                <w:rFonts w:asciiTheme="minorHAnsi" w:hAnsiTheme="minorHAnsi" w:cstheme="minorHAnsi"/>
                <w:sz w:val="20"/>
                <w:szCs w:val="20"/>
              </w:rPr>
            </w:pPr>
          </w:p>
          <w:p w:rsidR="00C361A5" w:rsidRPr="00163C3B" w:rsidRDefault="00C361A5" w:rsidP="00777F62">
            <w:pPr>
              <w:jc w:val="both"/>
              <w:rPr>
                <w:rFonts w:asciiTheme="minorHAnsi" w:hAnsiTheme="minorHAnsi" w:cstheme="minorHAnsi"/>
                <w:sz w:val="20"/>
                <w:szCs w:val="20"/>
              </w:rPr>
            </w:pPr>
            <w:r w:rsidRPr="00163C3B">
              <w:rPr>
                <w:rFonts w:asciiTheme="minorHAnsi" w:hAnsiTheme="minorHAnsi" w:cstheme="minorHAnsi"/>
                <w:sz w:val="20"/>
                <w:szCs w:val="20"/>
              </w:rPr>
              <w:t>Fait le …</w:t>
            </w:r>
          </w:p>
        </w:tc>
        <w:tc>
          <w:tcPr>
            <w:tcW w:w="3021" w:type="dxa"/>
          </w:tcPr>
          <w:p w:rsidR="00C361A5" w:rsidRPr="00163C3B" w:rsidRDefault="00C361A5" w:rsidP="00777F62">
            <w:pPr>
              <w:jc w:val="both"/>
              <w:rPr>
                <w:rFonts w:asciiTheme="minorHAnsi" w:hAnsiTheme="minorHAnsi" w:cstheme="minorHAnsi"/>
                <w:sz w:val="20"/>
                <w:szCs w:val="20"/>
              </w:rPr>
            </w:pPr>
            <w:r w:rsidRPr="00163C3B">
              <w:rPr>
                <w:rFonts w:asciiTheme="minorHAnsi" w:hAnsiTheme="minorHAnsi" w:cstheme="minorHAnsi"/>
                <w:sz w:val="20"/>
                <w:szCs w:val="20"/>
              </w:rPr>
              <w:t>Représentation de l’OFII de …</w:t>
            </w:r>
          </w:p>
          <w:p w:rsidR="00C361A5" w:rsidRPr="00163C3B" w:rsidRDefault="00C361A5" w:rsidP="00777F62">
            <w:pPr>
              <w:jc w:val="both"/>
              <w:rPr>
                <w:rFonts w:asciiTheme="minorHAnsi" w:hAnsiTheme="minorHAnsi" w:cstheme="minorHAnsi"/>
                <w:sz w:val="20"/>
                <w:szCs w:val="20"/>
              </w:rPr>
            </w:pPr>
          </w:p>
          <w:p w:rsidR="00C361A5" w:rsidRDefault="00C361A5" w:rsidP="00777F62">
            <w:pPr>
              <w:jc w:val="both"/>
              <w:rPr>
                <w:rFonts w:asciiTheme="minorHAnsi" w:hAnsiTheme="minorHAnsi" w:cstheme="minorHAnsi"/>
                <w:sz w:val="20"/>
                <w:szCs w:val="20"/>
              </w:rPr>
            </w:pPr>
          </w:p>
          <w:p w:rsidR="00162B46" w:rsidRPr="00163C3B" w:rsidRDefault="00162B46" w:rsidP="00777F62">
            <w:pPr>
              <w:jc w:val="both"/>
              <w:rPr>
                <w:rFonts w:asciiTheme="minorHAnsi" w:hAnsiTheme="minorHAnsi" w:cstheme="minorHAnsi"/>
                <w:sz w:val="20"/>
                <w:szCs w:val="20"/>
              </w:rPr>
            </w:pPr>
          </w:p>
          <w:p w:rsidR="00C361A5" w:rsidRPr="00163C3B" w:rsidRDefault="00C361A5" w:rsidP="00777F62">
            <w:pPr>
              <w:jc w:val="both"/>
              <w:rPr>
                <w:rFonts w:asciiTheme="minorHAnsi" w:hAnsiTheme="minorHAnsi" w:cstheme="minorHAnsi"/>
                <w:sz w:val="20"/>
                <w:szCs w:val="20"/>
              </w:rPr>
            </w:pPr>
          </w:p>
          <w:p w:rsidR="00C361A5" w:rsidRPr="00163C3B" w:rsidRDefault="00C361A5" w:rsidP="00777F62">
            <w:pPr>
              <w:jc w:val="both"/>
              <w:rPr>
                <w:rFonts w:asciiTheme="minorHAnsi" w:hAnsiTheme="minorHAnsi" w:cstheme="minorHAnsi"/>
                <w:sz w:val="20"/>
                <w:szCs w:val="20"/>
              </w:rPr>
            </w:pPr>
            <w:r w:rsidRPr="00163C3B">
              <w:rPr>
                <w:rFonts w:asciiTheme="minorHAnsi" w:hAnsiTheme="minorHAnsi" w:cstheme="minorHAnsi"/>
                <w:sz w:val="20"/>
                <w:szCs w:val="20"/>
              </w:rPr>
              <w:t>Fait le …</w:t>
            </w:r>
          </w:p>
        </w:tc>
      </w:tr>
    </w:tbl>
    <w:p w:rsidR="007C6968" w:rsidRPr="008034CE" w:rsidRDefault="007C6968" w:rsidP="00162B46">
      <w:pPr>
        <w:spacing w:after="120"/>
        <w:jc w:val="center"/>
        <w:rPr>
          <w:rFonts w:asciiTheme="minorHAnsi" w:hAnsiTheme="minorHAnsi" w:cstheme="minorHAnsi"/>
          <w:b/>
          <w:color w:val="000000"/>
          <w:u w:val="single"/>
        </w:rPr>
      </w:pPr>
      <w:r w:rsidRPr="00163C3B">
        <w:rPr>
          <w:rFonts w:asciiTheme="minorHAnsi" w:hAnsiTheme="minorHAnsi" w:cstheme="minorHAnsi"/>
          <w:color w:val="000000"/>
          <w:sz w:val="22"/>
          <w:szCs w:val="22"/>
        </w:rPr>
        <w:br w:type="page"/>
      </w:r>
      <w:r w:rsidR="00EA47E6" w:rsidRPr="008034CE">
        <w:rPr>
          <w:rFonts w:asciiTheme="minorHAnsi" w:hAnsiTheme="minorHAnsi" w:cstheme="minorHAnsi"/>
          <w:b/>
          <w:color w:val="000000"/>
          <w:u w:val="single"/>
        </w:rPr>
        <w:t>Extraits du c</w:t>
      </w:r>
      <w:r w:rsidRPr="008034CE">
        <w:rPr>
          <w:rFonts w:asciiTheme="minorHAnsi" w:hAnsiTheme="minorHAnsi" w:cstheme="minorHAnsi"/>
          <w:b/>
          <w:color w:val="000000"/>
          <w:u w:val="single"/>
        </w:rPr>
        <w:t>ode de l’entrée et du séjour des étrangers et du droit d’asile</w:t>
      </w:r>
    </w:p>
    <w:p w:rsidR="007C6968" w:rsidRPr="00466137" w:rsidRDefault="007C6968" w:rsidP="00162B46">
      <w:pPr>
        <w:spacing w:after="120"/>
        <w:jc w:val="both"/>
        <w:rPr>
          <w:rFonts w:asciiTheme="minorHAnsi" w:hAnsiTheme="minorHAnsi" w:cstheme="minorHAnsi"/>
          <w:b/>
          <w:color w:val="000000"/>
          <w:sz w:val="22"/>
          <w:szCs w:val="22"/>
          <w:u w:val="single"/>
        </w:rPr>
      </w:pPr>
    </w:p>
    <w:p w:rsidR="00434EF2" w:rsidRDefault="00421ECF" w:rsidP="00162B46">
      <w:pPr>
        <w:spacing w:after="120"/>
        <w:jc w:val="both"/>
        <w:rPr>
          <w:rFonts w:asciiTheme="minorHAnsi" w:eastAsiaTheme="minorHAnsi" w:hAnsiTheme="minorHAnsi" w:cstheme="minorHAnsi"/>
          <w:sz w:val="22"/>
          <w:szCs w:val="22"/>
          <w:lang w:eastAsia="en-US"/>
        </w:rPr>
      </w:pPr>
      <w:r w:rsidRPr="00421ECF">
        <w:rPr>
          <w:rFonts w:asciiTheme="minorHAnsi" w:eastAsiaTheme="minorHAnsi" w:hAnsiTheme="minorHAnsi" w:cstheme="minorHAnsi"/>
          <w:b/>
          <w:sz w:val="22"/>
          <w:szCs w:val="22"/>
          <w:lang w:eastAsia="en-US"/>
        </w:rPr>
        <w:t>Art. L. 511-1. – I. –</w:t>
      </w:r>
      <w:r>
        <w:rPr>
          <w:rFonts w:asciiTheme="minorHAnsi" w:eastAsiaTheme="minorHAnsi" w:hAnsiTheme="minorHAnsi" w:cstheme="minorHAnsi"/>
          <w:sz w:val="22"/>
          <w:szCs w:val="22"/>
          <w:lang w:eastAsia="en-US"/>
        </w:rPr>
        <w:t xml:space="preserve"> […] </w:t>
      </w:r>
      <w:r w:rsidR="00434EF2" w:rsidRPr="00D805F0">
        <w:rPr>
          <w:rFonts w:asciiTheme="minorHAnsi" w:eastAsiaTheme="minorHAnsi" w:hAnsiTheme="minorHAnsi" w:cstheme="minorHAnsi"/>
          <w:b/>
          <w:sz w:val="22"/>
          <w:szCs w:val="22"/>
          <w:lang w:eastAsia="en-US"/>
        </w:rPr>
        <w:t>Pour satisfaire à l'obligation qui lui a été faite de quitter le territoire français, l'étranger rejoint le pays dont il possède la nationalité ou tout autre pays non membre de l'Union européenne avec lequel ne s'applique pas l'acquis de Schengen où il est légalement admissible</w:t>
      </w:r>
      <w:r w:rsidR="00434EF2" w:rsidRPr="00466137">
        <w:rPr>
          <w:rFonts w:asciiTheme="minorHAnsi" w:eastAsiaTheme="minorHAnsi" w:hAnsiTheme="minorHAnsi" w:cstheme="minorHAnsi"/>
          <w:sz w:val="22"/>
          <w:szCs w:val="22"/>
          <w:lang w:eastAsia="en-US"/>
        </w:rPr>
        <w:t>. […]</w:t>
      </w:r>
    </w:p>
    <w:p w:rsidR="00421ECF" w:rsidRPr="00162B46" w:rsidRDefault="00421ECF" w:rsidP="00162B46">
      <w:pPr>
        <w:pStyle w:val="Paragraphedeliste"/>
        <w:numPr>
          <w:ilvl w:val="0"/>
          <w:numId w:val="5"/>
        </w:numPr>
        <w:spacing w:after="120"/>
        <w:ind w:left="709" w:hanging="357"/>
        <w:jc w:val="both"/>
        <w:rPr>
          <w:rFonts w:asciiTheme="minorHAnsi" w:hAnsiTheme="minorHAnsi" w:cstheme="minorHAnsi"/>
          <w:sz w:val="21"/>
          <w:szCs w:val="21"/>
        </w:rPr>
      </w:pPr>
      <w:r w:rsidRPr="00162B46">
        <w:rPr>
          <w:rFonts w:asciiTheme="minorHAnsi" w:hAnsiTheme="minorHAnsi" w:cstheme="minorHAnsi"/>
          <w:b/>
          <w:sz w:val="21"/>
          <w:szCs w:val="21"/>
        </w:rPr>
        <w:t>Liste des Etats membres de l’Union européenne et</w:t>
      </w:r>
      <w:r w:rsidR="00A02870" w:rsidRPr="00162B46">
        <w:rPr>
          <w:rFonts w:asciiTheme="minorHAnsi" w:hAnsiTheme="minorHAnsi" w:cstheme="minorHAnsi"/>
          <w:b/>
          <w:sz w:val="21"/>
          <w:szCs w:val="21"/>
        </w:rPr>
        <w:t>/ou</w:t>
      </w:r>
      <w:r w:rsidRPr="00162B46">
        <w:rPr>
          <w:rFonts w:asciiTheme="minorHAnsi" w:hAnsiTheme="minorHAnsi" w:cstheme="minorHAnsi"/>
          <w:b/>
          <w:sz w:val="21"/>
          <w:szCs w:val="21"/>
        </w:rPr>
        <w:t xml:space="preserve"> avec lesquels s’applique l’acquis de Schengen :</w:t>
      </w:r>
      <w:r w:rsidR="00162B46" w:rsidRPr="00162B46">
        <w:rPr>
          <w:rFonts w:asciiTheme="minorHAnsi" w:hAnsiTheme="minorHAnsi" w:cstheme="minorHAnsi"/>
          <w:b/>
          <w:sz w:val="21"/>
          <w:szCs w:val="21"/>
        </w:rPr>
        <w:t xml:space="preserve"> </w:t>
      </w:r>
      <w:r w:rsidRPr="00162B46">
        <w:rPr>
          <w:rFonts w:asciiTheme="minorHAnsi" w:hAnsiTheme="minorHAnsi" w:cstheme="minorHAnsi"/>
          <w:sz w:val="21"/>
          <w:szCs w:val="21"/>
        </w:rPr>
        <w:t xml:space="preserve">Allemagne, Autriche, Belgique, Bulgarie, Chypre, Croatie, Danemark, Espagne, Estonie, Finlande, France, Grèce, Hongrie, Irlande, Islande, Italie, Lettonie, Liechtenstein, Lituanie, Luxembourg, Malte, </w:t>
      </w:r>
      <w:r w:rsidR="00A02870" w:rsidRPr="00162B46">
        <w:rPr>
          <w:rFonts w:asciiTheme="minorHAnsi" w:hAnsiTheme="minorHAnsi" w:cstheme="minorHAnsi"/>
          <w:sz w:val="21"/>
          <w:szCs w:val="21"/>
        </w:rPr>
        <w:t xml:space="preserve">Norvège, </w:t>
      </w:r>
      <w:r w:rsidRPr="00162B46">
        <w:rPr>
          <w:rFonts w:asciiTheme="minorHAnsi" w:hAnsiTheme="minorHAnsi" w:cstheme="minorHAnsi"/>
          <w:sz w:val="21"/>
          <w:szCs w:val="21"/>
        </w:rPr>
        <w:t xml:space="preserve">Pays-Bas, Pologne, Portugal, </w:t>
      </w:r>
      <w:r w:rsidR="00A02870" w:rsidRPr="00162B46">
        <w:rPr>
          <w:rFonts w:asciiTheme="minorHAnsi" w:hAnsiTheme="minorHAnsi" w:cstheme="minorHAnsi"/>
          <w:sz w:val="21"/>
          <w:szCs w:val="21"/>
        </w:rPr>
        <w:t>Roumanie, Royaume-Uni (jusqu</w:t>
      </w:r>
      <w:r w:rsidR="00162B46">
        <w:rPr>
          <w:rFonts w:asciiTheme="minorHAnsi" w:hAnsiTheme="minorHAnsi" w:cstheme="minorHAnsi"/>
          <w:sz w:val="21"/>
          <w:szCs w:val="21"/>
        </w:rPr>
        <w:t>’au 29 </w:t>
      </w:r>
      <w:r w:rsidR="00A02870" w:rsidRPr="00162B46">
        <w:rPr>
          <w:rFonts w:asciiTheme="minorHAnsi" w:hAnsiTheme="minorHAnsi" w:cstheme="minorHAnsi"/>
          <w:sz w:val="21"/>
          <w:szCs w:val="21"/>
        </w:rPr>
        <w:t>mars 2019)</w:t>
      </w:r>
      <w:r w:rsidRPr="00162B46">
        <w:rPr>
          <w:rFonts w:asciiTheme="minorHAnsi" w:hAnsiTheme="minorHAnsi" w:cstheme="minorHAnsi"/>
          <w:sz w:val="21"/>
          <w:szCs w:val="21"/>
        </w:rPr>
        <w:t>, Slovaquie, Slovénie, Suède, Suisse, République tchèque.</w:t>
      </w:r>
    </w:p>
    <w:p w:rsidR="00434EF2" w:rsidRPr="00466137" w:rsidRDefault="00434EF2" w:rsidP="00162B46">
      <w:pPr>
        <w:pStyle w:val="NormalWeb"/>
        <w:spacing w:before="0" w:beforeAutospacing="0" w:after="120" w:afterAutospacing="0"/>
        <w:jc w:val="both"/>
        <w:rPr>
          <w:rFonts w:asciiTheme="minorHAnsi" w:hAnsiTheme="minorHAnsi" w:cstheme="minorHAnsi"/>
          <w:sz w:val="22"/>
          <w:szCs w:val="22"/>
        </w:rPr>
      </w:pPr>
      <w:r w:rsidRPr="00A02870">
        <w:rPr>
          <w:rFonts w:asciiTheme="minorHAnsi" w:hAnsiTheme="minorHAnsi" w:cstheme="minorHAnsi"/>
          <w:b/>
          <w:sz w:val="22"/>
          <w:szCs w:val="22"/>
        </w:rPr>
        <w:t>III.</w:t>
      </w:r>
      <w:r w:rsidRPr="00466137">
        <w:rPr>
          <w:rFonts w:asciiTheme="minorHAnsi" w:hAnsiTheme="minorHAnsi" w:cstheme="minorHAnsi"/>
          <w:sz w:val="22"/>
          <w:szCs w:val="22"/>
        </w:rPr>
        <w:t xml:space="preserve"> ― </w:t>
      </w:r>
      <w:r w:rsidRPr="007E314E">
        <w:rPr>
          <w:rFonts w:asciiTheme="minorHAnsi" w:hAnsiTheme="minorHAnsi" w:cstheme="minorHAnsi"/>
          <w:b/>
          <w:sz w:val="22"/>
          <w:szCs w:val="22"/>
        </w:rPr>
        <w:t>L'autorité administrative, par une décision motivée, assortit l'obligation de quitter le territoire français d'une interdiction de retour sur le territoire français, d'une durée maximale de trois ans à compter de l’exécution de l’obligation de quitter le territoire français, lorsque aucun délai de départ volontaire n'a été accordé à l'étranger.</w:t>
      </w:r>
      <w:r w:rsidRPr="00466137">
        <w:rPr>
          <w:rFonts w:asciiTheme="minorHAnsi" w:hAnsiTheme="minorHAnsi" w:cstheme="minorHAnsi"/>
          <w:sz w:val="22"/>
          <w:szCs w:val="22"/>
        </w:rPr>
        <w:t xml:space="preserve"> </w:t>
      </w:r>
      <w:r w:rsidR="00421ECF">
        <w:rPr>
          <w:rFonts w:asciiTheme="minorHAnsi" w:hAnsiTheme="minorHAnsi" w:cstheme="minorHAnsi"/>
          <w:sz w:val="22"/>
          <w:szCs w:val="22"/>
        </w:rPr>
        <w:t>[…]</w:t>
      </w:r>
    </w:p>
    <w:p w:rsidR="00434EF2" w:rsidRPr="00466137" w:rsidRDefault="00434EF2" w:rsidP="00162B46">
      <w:pPr>
        <w:pStyle w:val="NormalWeb"/>
        <w:spacing w:before="0" w:beforeAutospacing="0" w:after="120" w:afterAutospacing="0"/>
        <w:jc w:val="both"/>
        <w:rPr>
          <w:rFonts w:asciiTheme="minorHAnsi" w:hAnsiTheme="minorHAnsi" w:cstheme="minorHAnsi"/>
          <w:sz w:val="22"/>
          <w:szCs w:val="22"/>
        </w:rPr>
      </w:pPr>
      <w:r w:rsidRPr="007E314E">
        <w:rPr>
          <w:rFonts w:asciiTheme="minorHAnsi" w:hAnsiTheme="minorHAnsi" w:cstheme="minorHAnsi"/>
          <w:b/>
          <w:sz w:val="22"/>
          <w:szCs w:val="22"/>
        </w:rPr>
        <w:t>Lorsqu'elle ne se trouve pas en présence du cas prévu au premier alinéa du présent III, l'autorité administrative peut, par une décision motivée, assortir l'obligation de quitter le territoire français d'une interdiction de retour sur le territoire français d'une durée maximale de deux ans à compter de l’exécution de l’obligation de quitter le territoire français.</w:t>
      </w:r>
      <w:r w:rsidRPr="00466137">
        <w:rPr>
          <w:rFonts w:asciiTheme="minorHAnsi" w:hAnsiTheme="minorHAnsi" w:cstheme="minorHAnsi"/>
          <w:sz w:val="22"/>
          <w:szCs w:val="22"/>
        </w:rPr>
        <w:t xml:space="preserve"> </w:t>
      </w:r>
      <w:r w:rsidR="00421ECF">
        <w:rPr>
          <w:rFonts w:asciiTheme="minorHAnsi" w:hAnsiTheme="minorHAnsi" w:cstheme="minorHAnsi"/>
          <w:sz w:val="22"/>
          <w:szCs w:val="22"/>
        </w:rPr>
        <w:t>[…]</w:t>
      </w:r>
    </w:p>
    <w:p w:rsidR="00434EF2" w:rsidRPr="00466137" w:rsidRDefault="00434EF2" w:rsidP="00162B46">
      <w:pPr>
        <w:widowControl w:val="0"/>
        <w:tabs>
          <w:tab w:val="right" w:leader="dot" w:pos="7371"/>
        </w:tabs>
        <w:overflowPunct w:val="0"/>
        <w:autoSpaceDE w:val="0"/>
        <w:autoSpaceDN w:val="0"/>
        <w:adjustRightInd w:val="0"/>
        <w:spacing w:after="120"/>
        <w:jc w:val="both"/>
        <w:rPr>
          <w:rFonts w:asciiTheme="minorHAnsi" w:hAnsiTheme="minorHAnsi" w:cstheme="minorHAnsi"/>
          <w:sz w:val="22"/>
          <w:szCs w:val="22"/>
        </w:rPr>
      </w:pPr>
      <w:r w:rsidRPr="00466137">
        <w:rPr>
          <w:rFonts w:asciiTheme="minorHAnsi" w:hAnsiTheme="minorHAnsi" w:cstheme="minorHAnsi"/>
          <w:sz w:val="22"/>
          <w:szCs w:val="22"/>
        </w:rPr>
        <w:t>Lorsqu'un étranger faisant l'objet d'une obligation de quitter le territoire français avec délai de départ volontaire assortie d'une interdiction de retour justifie avoir satisfait à cette obligation dans le délai imparti, au plus tard deux mois suivant l'expiration de ce délai de départ volontaire, l'interdiction de retour est abrogée. Toutefois, par décision motivée, l'autorité administrative peut refuser cette abrogation au regard de circonstances particulières tenant à la situation et au comportement de l'intéressé.</w:t>
      </w:r>
      <w:r w:rsidR="00421ECF">
        <w:rPr>
          <w:rFonts w:asciiTheme="minorHAnsi" w:hAnsiTheme="minorHAnsi" w:cstheme="minorHAnsi"/>
          <w:sz w:val="22"/>
          <w:szCs w:val="22"/>
        </w:rPr>
        <w:t xml:space="preserve"> […]</w:t>
      </w:r>
    </w:p>
    <w:p w:rsidR="00466137" w:rsidRPr="00466137" w:rsidRDefault="00466137" w:rsidP="00162B46">
      <w:pPr>
        <w:widowControl w:val="0"/>
        <w:pBdr>
          <w:top w:val="single" w:sz="4" w:space="1" w:color="auto"/>
          <w:left w:val="single" w:sz="4" w:space="1" w:color="auto"/>
          <w:bottom w:val="single" w:sz="4" w:space="1" w:color="auto"/>
          <w:right w:val="single" w:sz="4" w:space="1" w:color="auto"/>
        </w:pBdr>
        <w:spacing w:after="120"/>
        <w:jc w:val="both"/>
        <w:rPr>
          <w:rFonts w:asciiTheme="minorHAnsi" w:hAnsiTheme="minorHAnsi" w:cstheme="minorHAnsi"/>
          <w:sz w:val="22"/>
          <w:szCs w:val="22"/>
        </w:rPr>
      </w:pPr>
      <w:r w:rsidRPr="00A02870">
        <w:rPr>
          <w:rFonts w:asciiTheme="minorHAnsi" w:hAnsiTheme="minorHAnsi" w:cstheme="minorHAnsi"/>
          <w:b/>
          <w:sz w:val="22"/>
          <w:szCs w:val="22"/>
        </w:rPr>
        <w:t>Art. R. 511-4.</w:t>
      </w:r>
      <w:r w:rsidRPr="00A02870">
        <w:rPr>
          <w:rFonts w:asciiTheme="minorHAnsi" w:hAnsiTheme="minorHAnsi" w:cstheme="minorHAnsi"/>
          <w:sz w:val="22"/>
          <w:szCs w:val="22"/>
        </w:rPr>
        <w:t xml:space="preserve"> </w:t>
      </w:r>
      <w:r w:rsidR="00D805F0">
        <w:rPr>
          <w:rFonts w:asciiTheme="minorHAnsi" w:hAnsiTheme="minorHAnsi" w:cstheme="minorHAnsi"/>
          <w:sz w:val="22"/>
          <w:szCs w:val="22"/>
        </w:rPr>
        <w:t>–</w:t>
      </w:r>
      <w:r w:rsidRPr="00A02870">
        <w:rPr>
          <w:rFonts w:asciiTheme="minorHAnsi" w:hAnsiTheme="minorHAnsi" w:cstheme="minorHAnsi"/>
          <w:sz w:val="22"/>
          <w:szCs w:val="22"/>
        </w:rPr>
        <w:t xml:space="preserve"> </w:t>
      </w:r>
      <w:r w:rsidRPr="00A02870">
        <w:rPr>
          <w:rFonts w:asciiTheme="minorHAnsi" w:hAnsiTheme="minorHAnsi" w:cstheme="minorHAnsi"/>
          <w:b/>
          <w:sz w:val="22"/>
          <w:szCs w:val="22"/>
        </w:rPr>
        <w:t xml:space="preserve">L’obligation de quitter le territoire français est réputée exécutée à la date à laquelle a été apposé sur les documents de voyage de l’étranger qui en fait l’objet le </w:t>
      </w:r>
      <w:r w:rsidR="00421ECF" w:rsidRPr="00A02870">
        <w:rPr>
          <w:rFonts w:asciiTheme="minorHAnsi" w:hAnsiTheme="minorHAnsi" w:cstheme="minorHAnsi"/>
          <w:b/>
          <w:sz w:val="22"/>
          <w:szCs w:val="22"/>
        </w:rPr>
        <w:t>cachet</w:t>
      </w:r>
      <w:r w:rsidR="00421ECF">
        <w:rPr>
          <w:rFonts w:asciiTheme="minorHAnsi" w:hAnsiTheme="minorHAnsi" w:cstheme="minorHAnsi"/>
          <w:sz w:val="22"/>
          <w:szCs w:val="22"/>
        </w:rPr>
        <w:t xml:space="preserve"> mentionné à l'article </w:t>
      </w:r>
      <w:r w:rsidRPr="00466137">
        <w:rPr>
          <w:rFonts w:asciiTheme="minorHAnsi" w:hAnsiTheme="minorHAnsi" w:cstheme="minorHAnsi"/>
          <w:sz w:val="22"/>
          <w:szCs w:val="22"/>
        </w:rPr>
        <w:t xml:space="preserve">11 du règlement (UE) 2016/399 du Parlement européen et du Conseil du 9 mars 2016 concernant un code de l'Union relatif au régime de franchissement des frontières par les personnes (code frontières Schengen) </w:t>
      </w:r>
      <w:r w:rsidRPr="00162B46">
        <w:rPr>
          <w:rFonts w:asciiTheme="minorHAnsi" w:hAnsiTheme="minorHAnsi" w:cstheme="minorHAnsi"/>
          <w:b/>
          <w:sz w:val="22"/>
          <w:szCs w:val="22"/>
        </w:rPr>
        <w:t>lors de son passage aux frontières extérieures des Etats parties à la convention signée à Schengen le 19 juin 1990</w:t>
      </w:r>
      <w:r w:rsidRPr="00466137">
        <w:rPr>
          <w:rFonts w:asciiTheme="minorHAnsi" w:hAnsiTheme="minorHAnsi" w:cstheme="minorHAnsi"/>
          <w:sz w:val="22"/>
          <w:szCs w:val="22"/>
        </w:rPr>
        <w:t>. Il en est de même à la date à laquelle a été apposé le cachet de l’administration sur les documents de voyage de l’étranger à sa sortie des territoires de la Guadeloupe, la Guyane, la Martinique, La Réunion, de Mayotte et des collectivités de Saint-Barthélemy, Saint-Martin et Saint-Pierre-et-Miquelon à destination d’un pays non membre de l’Union européenne avec lequel ne s’appliq</w:t>
      </w:r>
      <w:r>
        <w:rPr>
          <w:rFonts w:asciiTheme="minorHAnsi" w:hAnsiTheme="minorHAnsi" w:cstheme="minorHAnsi"/>
          <w:sz w:val="22"/>
          <w:szCs w:val="22"/>
        </w:rPr>
        <w:t>ue pas l’acquis de Schengen.</w:t>
      </w:r>
    </w:p>
    <w:p w:rsidR="00466137" w:rsidRPr="00D805F0" w:rsidRDefault="007C6968" w:rsidP="00162B46">
      <w:pPr>
        <w:widowControl w:val="0"/>
        <w:pBdr>
          <w:top w:val="single" w:sz="4" w:space="1" w:color="auto"/>
          <w:left w:val="single" w:sz="4" w:space="1" w:color="auto"/>
          <w:bottom w:val="single" w:sz="4" w:space="1" w:color="auto"/>
          <w:right w:val="single" w:sz="4" w:space="1" w:color="auto"/>
        </w:pBdr>
        <w:spacing w:after="120"/>
        <w:jc w:val="both"/>
        <w:rPr>
          <w:rFonts w:asciiTheme="minorHAnsi" w:hAnsiTheme="minorHAnsi" w:cstheme="minorHAnsi"/>
          <w:b/>
          <w:sz w:val="22"/>
          <w:szCs w:val="22"/>
        </w:rPr>
      </w:pPr>
      <w:r w:rsidRPr="00D805F0">
        <w:rPr>
          <w:rFonts w:asciiTheme="minorHAnsi" w:hAnsiTheme="minorHAnsi" w:cstheme="minorHAnsi"/>
          <w:b/>
          <w:color w:val="000000"/>
          <w:sz w:val="22"/>
          <w:szCs w:val="22"/>
        </w:rPr>
        <w:t>L'étranger peut également justifier de sa sortie du territoire français en établissant par tous moyens sa présence effective dans le pays de destination, notamment en se présentant personnellement aux représentations consulaires françaises dans son pays de destination ou à la représentation de l'Office français de l'immigration et de l'intégration dans son pays de destination.</w:t>
      </w:r>
      <w:r w:rsidR="00466137" w:rsidRPr="00D805F0">
        <w:rPr>
          <w:rFonts w:asciiTheme="minorHAnsi" w:hAnsiTheme="minorHAnsi" w:cstheme="minorHAnsi"/>
          <w:b/>
          <w:color w:val="000000"/>
          <w:sz w:val="22"/>
          <w:szCs w:val="22"/>
        </w:rPr>
        <w:t xml:space="preserve"> </w:t>
      </w:r>
      <w:r w:rsidR="00466137" w:rsidRPr="00D805F0">
        <w:rPr>
          <w:rFonts w:asciiTheme="minorHAnsi" w:hAnsiTheme="minorHAnsi" w:cstheme="minorHAnsi"/>
          <w:b/>
          <w:sz w:val="22"/>
          <w:szCs w:val="22"/>
        </w:rPr>
        <w:t>Sauf preuve contraire, l’étranger est réputé avoir exécuté l’obligation de quitter le territoire français à la date à laquelle il s’est ainsi présenté à l’une de ces autorités.</w:t>
      </w:r>
    </w:p>
    <w:p w:rsidR="007C6968" w:rsidRPr="00466137" w:rsidRDefault="00466137" w:rsidP="00162B46">
      <w:pPr>
        <w:pBdr>
          <w:top w:val="single" w:sz="4" w:space="1" w:color="auto"/>
          <w:left w:val="single" w:sz="4" w:space="1" w:color="auto"/>
          <w:bottom w:val="single" w:sz="4" w:space="1" w:color="auto"/>
          <w:right w:val="single" w:sz="4" w:space="1" w:color="auto"/>
        </w:pBdr>
        <w:spacing w:after="120"/>
        <w:jc w:val="both"/>
        <w:rPr>
          <w:rFonts w:asciiTheme="minorHAnsi" w:hAnsiTheme="minorHAnsi" w:cstheme="minorHAnsi"/>
          <w:color w:val="000000"/>
          <w:sz w:val="22"/>
          <w:szCs w:val="22"/>
        </w:rPr>
      </w:pPr>
      <w:r w:rsidRPr="00A02870">
        <w:rPr>
          <w:rFonts w:asciiTheme="minorHAnsi" w:hAnsiTheme="minorHAnsi" w:cstheme="minorHAnsi"/>
          <w:b/>
          <w:sz w:val="22"/>
          <w:szCs w:val="22"/>
        </w:rPr>
        <w:t xml:space="preserve">Art. R. 511-5. </w:t>
      </w:r>
      <w:r w:rsidR="00D805F0">
        <w:rPr>
          <w:rFonts w:asciiTheme="minorHAnsi" w:hAnsiTheme="minorHAnsi" w:cstheme="minorHAnsi"/>
          <w:b/>
          <w:sz w:val="22"/>
          <w:szCs w:val="22"/>
        </w:rPr>
        <w:t>–</w:t>
      </w:r>
      <w:r w:rsidRPr="00466137">
        <w:rPr>
          <w:rFonts w:asciiTheme="minorHAnsi" w:hAnsiTheme="minorHAnsi" w:cstheme="minorHAnsi"/>
          <w:sz w:val="22"/>
          <w:szCs w:val="22"/>
        </w:rPr>
        <w:t xml:space="preserve"> </w:t>
      </w:r>
      <w:r w:rsidRPr="00D805F0">
        <w:rPr>
          <w:rFonts w:asciiTheme="minorHAnsi" w:hAnsiTheme="minorHAnsi" w:cstheme="minorHAnsi"/>
          <w:b/>
          <w:sz w:val="22"/>
          <w:szCs w:val="22"/>
        </w:rPr>
        <w:t>L’étranger auquel est notifiée une interdiction de retour sur le territoire français est informé du caractère exécutoire de cette mesure et de ce que sa durée courra à compter de la date à laquelle il aura satisfait à son obligation de quitter le territoire français en rejoignant le pays dont il possède la nationalité, ou tout autre pays non membre de l'Union européenne et avec lequel ne s'applique pas l'acquis de Schengen.</w:t>
      </w:r>
      <w:r w:rsidRPr="00466137">
        <w:rPr>
          <w:rFonts w:asciiTheme="minorHAnsi" w:hAnsiTheme="minorHAnsi" w:cstheme="minorHAnsi"/>
          <w:sz w:val="22"/>
          <w:szCs w:val="22"/>
        </w:rPr>
        <w:t xml:space="preserve"> Il est également informé des dispo</w:t>
      </w:r>
      <w:r>
        <w:rPr>
          <w:rFonts w:asciiTheme="minorHAnsi" w:hAnsiTheme="minorHAnsi" w:cstheme="minorHAnsi"/>
          <w:sz w:val="22"/>
          <w:szCs w:val="22"/>
        </w:rPr>
        <w:t>sitions de l’article R. 511-4.</w:t>
      </w:r>
    </w:p>
    <w:sectPr w:rsidR="007C6968" w:rsidRPr="00466137" w:rsidSect="00162B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1E" w:rsidRDefault="005C7A1E" w:rsidP="007C6968">
      <w:r>
        <w:separator/>
      </w:r>
    </w:p>
  </w:endnote>
  <w:endnote w:type="continuationSeparator" w:id="0">
    <w:p w:rsidR="005C7A1E" w:rsidRDefault="005C7A1E" w:rsidP="007C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1E" w:rsidRDefault="005C7A1E" w:rsidP="007C6968">
      <w:r>
        <w:separator/>
      </w:r>
    </w:p>
  </w:footnote>
  <w:footnote w:type="continuationSeparator" w:id="0">
    <w:p w:rsidR="005C7A1E" w:rsidRDefault="005C7A1E" w:rsidP="007C6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22933"/>
    <w:multiLevelType w:val="hybridMultilevel"/>
    <w:tmpl w:val="D42C4D9E"/>
    <w:lvl w:ilvl="0" w:tplc="A4A26930">
      <w:start w:val="1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572777"/>
    <w:multiLevelType w:val="hybridMultilevel"/>
    <w:tmpl w:val="5B52D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765444"/>
    <w:multiLevelType w:val="hybridMultilevel"/>
    <w:tmpl w:val="0AC8E70A"/>
    <w:lvl w:ilvl="0" w:tplc="94B0884A">
      <w:start w:val="12"/>
      <w:numFmt w:val="bullet"/>
      <w:lvlText w:val=""/>
      <w:lvlJc w:val="left"/>
      <w:pPr>
        <w:ind w:left="644" w:hanging="360"/>
      </w:pPr>
      <w:rPr>
        <w:rFonts w:ascii="Wingdings" w:eastAsia="Times New Roman" w:hAnsi="Wingdings" w:cstheme="minorHAnsi" w:hint="default"/>
        <w:u w:val="singl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2AE7BFD"/>
    <w:multiLevelType w:val="hybridMultilevel"/>
    <w:tmpl w:val="CB2CD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1017BF"/>
    <w:multiLevelType w:val="hybridMultilevel"/>
    <w:tmpl w:val="3DFC8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68"/>
    <w:rsid w:val="00162B46"/>
    <w:rsid w:val="00163C3B"/>
    <w:rsid w:val="002302C0"/>
    <w:rsid w:val="002E3613"/>
    <w:rsid w:val="0031422E"/>
    <w:rsid w:val="00421ECF"/>
    <w:rsid w:val="00434EF2"/>
    <w:rsid w:val="00466137"/>
    <w:rsid w:val="004936D0"/>
    <w:rsid w:val="00530B5E"/>
    <w:rsid w:val="0057333C"/>
    <w:rsid w:val="005C7A1E"/>
    <w:rsid w:val="00777F62"/>
    <w:rsid w:val="007C6968"/>
    <w:rsid w:val="007E314E"/>
    <w:rsid w:val="008034CE"/>
    <w:rsid w:val="00A02870"/>
    <w:rsid w:val="00A03977"/>
    <w:rsid w:val="00BF7E71"/>
    <w:rsid w:val="00C02E9F"/>
    <w:rsid w:val="00C065E7"/>
    <w:rsid w:val="00C361A5"/>
    <w:rsid w:val="00D805F0"/>
    <w:rsid w:val="00EA47E6"/>
    <w:rsid w:val="00EF6FF7"/>
    <w:rsid w:val="00F33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29BD9-19A0-49FB-845F-5130D417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96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C696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7C6968"/>
    <w:rPr>
      <w:sz w:val="20"/>
      <w:szCs w:val="20"/>
    </w:rPr>
  </w:style>
  <w:style w:type="character" w:customStyle="1" w:styleId="NotedebasdepageCar">
    <w:name w:val="Note de bas de page Car"/>
    <w:basedOn w:val="Policepardfaut"/>
    <w:link w:val="Notedebasdepage"/>
    <w:semiHidden/>
    <w:rsid w:val="007C6968"/>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C6968"/>
    <w:rPr>
      <w:vertAlign w:val="superscript"/>
    </w:rPr>
  </w:style>
  <w:style w:type="paragraph" w:styleId="Paragraphedeliste">
    <w:name w:val="List Paragraph"/>
    <w:basedOn w:val="Normal"/>
    <w:uiPriority w:val="34"/>
    <w:qFormat/>
    <w:rsid w:val="002E3613"/>
    <w:pPr>
      <w:ind w:left="720"/>
      <w:contextualSpacing/>
    </w:pPr>
  </w:style>
  <w:style w:type="paragraph" w:styleId="NormalWeb">
    <w:name w:val="Normal (Web)"/>
    <w:basedOn w:val="Normal"/>
    <w:uiPriority w:val="99"/>
    <w:unhideWhenUsed/>
    <w:rsid w:val="00434EF2"/>
    <w:pPr>
      <w:spacing w:before="100" w:beforeAutospacing="1" w:after="100" w:afterAutospacing="1"/>
    </w:pPr>
  </w:style>
  <w:style w:type="paragraph" w:styleId="Textedebulles">
    <w:name w:val="Balloon Text"/>
    <w:basedOn w:val="Normal"/>
    <w:link w:val="TextedebullesCar"/>
    <w:uiPriority w:val="99"/>
    <w:semiHidden/>
    <w:unhideWhenUsed/>
    <w:rsid w:val="008034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34C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997</Words>
  <Characters>5485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TAUPIN ALAIN</dc:creator>
  <cp:keywords/>
  <dc:description/>
  <cp:lastModifiedBy>TAUPIN ALAIN</cp:lastModifiedBy>
  <cp:revision>10</cp:revision>
  <cp:lastPrinted>2018-11-27T14:19:00Z</cp:lastPrinted>
  <dcterms:created xsi:type="dcterms:W3CDTF">2018-11-27T09:17:00Z</dcterms:created>
  <dcterms:modified xsi:type="dcterms:W3CDTF">2018-11-27T14:25:00Z</dcterms:modified>
</cp:coreProperties>
</file>